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A20" w:rsidRDefault="00C16A20" w:rsidP="00C16A20">
      <w:pPr>
        <w:spacing w:line="360" w:lineRule="auto"/>
        <w:jc w:val="both"/>
        <w:outlineLvl w:val="0"/>
        <w:rPr>
          <w:rStyle w:val="Enfasicorsivo"/>
          <w:i w:val="0"/>
          <w:iCs w:val="0"/>
          <w:sz w:val="28"/>
          <w:szCs w:val="28"/>
        </w:rPr>
      </w:pPr>
      <w:r>
        <w:rPr>
          <w:rStyle w:val="Enfasicorsivo"/>
          <w:b/>
          <w:i w:val="0"/>
          <w:iCs w:val="0"/>
          <w:sz w:val="28"/>
          <w:szCs w:val="28"/>
        </w:rPr>
        <w:t xml:space="preserve">CORSO </w:t>
      </w:r>
      <w:proofErr w:type="spellStart"/>
      <w:r>
        <w:rPr>
          <w:rStyle w:val="Enfasicorsivo"/>
          <w:b/>
          <w:i w:val="0"/>
          <w:iCs w:val="0"/>
          <w:sz w:val="28"/>
          <w:szCs w:val="28"/>
        </w:rPr>
        <w:t>DI</w:t>
      </w:r>
      <w:proofErr w:type="spellEnd"/>
      <w:r>
        <w:rPr>
          <w:rStyle w:val="Enfasicorsivo"/>
          <w:b/>
          <w:i w:val="0"/>
          <w:iCs w:val="0"/>
          <w:sz w:val="28"/>
          <w:szCs w:val="28"/>
        </w:rPr>
        <w:t xml:space="preserve"> FORMAZIONE IN SERVIZIO DEI DOCENTI SPECIALIZZATI SUL SOSTEGNO SUI TEMI DELLA DISABILITA’ PER LA PROMOZIONE </w:t>
      </w:r>
      <w:proofErr w:type="spellStart"/>
      <w:r>
        <w:rPr>
          <w:rStyle w:val="Enfasicorsivo"/>
          <w:b/>
          <w:i w:val="0"/>
          <w:iCs w:val="0"/>
          <w:sz w:val="28"/>
          <w:szCs w:val="28"/>
        </w:rPr>
        <w:t>DI</w:t>
      </w:r>
      <w:proofErr w:type="spellEnd"/>
      <w:r>
        <w:rPr>
          <w:rStyle w:val="Enfasicorsivo"/>
          <w:b/>
          <w:i w:val="0"/>
          <w:iCs w:val="0"/>
          <w:sz w:val="28"/>
          <w:szCs w:val="28"/>
        </w:rPr>
        <w:t xml:space="preserve"> FIGURE </w:t>
      </w:r>
      <w:proofErr w:type="spellStart"/>
      <w:r>
        <w:rPr>
          <w:rStyle w:val="Enfasicorsivo"/>
          <w:b/>
          <w:i w:val="0"/>
          <w:iCs w:val="0"/>
          <w:sz w:val="28"/>
          <w:szCs w:val="28"/>
        </w:rPr>
        <w:t>DI</w:t>
      </w:r>
      <w:proofErr w:type="spellEnd"/>
      <w:r>
        <w:rPr>
          <w:rStyle w:val="Enfasicorsivo"/>
          <w:b/>
          <w:i w:val="0"/>
          <w:iCs w:val="0"/>
          <w:sz w:val="28"/>
          <w:szCs w:val="28"/>
        </w:rPr>
        <w:t xml:space="preserve"> COORDINAMENTO</w:t>
      </w:r>
    </w:p>
    <w:p w:rsidR="001B69BF" w:rsidRDefault="001B69BF" w:rsidP="00222AEA">
      <w:pPr>
        <w:spacing w:line="360" w:lineRule="auto"/>
        <w:jc w:val="both"/>
        <w:outlineLvl w:val="0"/>
        <w:rPr>
          <w:rStyle w:val="Enfasicorsivo"/>
          <w:i w:val="0"/>
          <w:iCs w:val="0"/>
          <w:sz w:val="28"/>
          <w:szCs w:val="28"/>
        </w:rPr>
      </w:pPr>
    </w:p>
    <w:p w:rsidR="000A5595" w:rsidRDefault="000A5595" w:rsidP="00222AEA">
      <w:pPr>
        <w:spacing w:line="360" w:lineRule="auto"/>
        <w:jc w:val="both"/>
        <w:outlineLvl w:val="0"/>
        <w:rPr>
          <w:rStyle w:val="Enfasicorsivo"/>
          <w:i w:val="0"/>
          <w:iCs w:val="0"/>
          <w:sz w:val="28"/>
          <w:szCs w:val="28"/>
        </w:rPr>
      </w:pPr>
    </w:p>
    <w:p w:rsidR="000A5595" w:rsidRDefault="000A5595" w:rsidP="00222AEA">
      <w:pPr>
        <w:spacing w:line="360" w:lineRule="auto"/>
        <w:jc w:val="both"/>
        <w:outlineLvl w:val="0"/>
        <w:rPr>
          <w:rStyle w:val="Enfasicorsivo"/>
          <w:i w:val="0"/>
          <w:iCs w:val="0"/>
          <w:sz w:val="28"/>
          <w:szCs w:val="28"/>
        </w:rPr>
      </w:pPr>
    </w:p>
    <w:p w:rsidR="000A5595" w:rsidRDefault="000A5595" w:rsidP="00222AEA">
      <w:pPr>
        <w:spacing w:line="360" w:lineRule="auto"/>
        <w:jc w:val="both"/>
        <w:outlineLvl w:val="0"/>
        <w:rPr>
          <w:rStyle w:val="Enfasicorsivo"/>
          <w:b/>
          <w:i w:val="0"/>
          <w:iCs w:val="0"/>
          <w:sz w:val="28"/>
          <w:szCs w:val="28"/>
        </w:rPr>
      </w:pPr>
      <w:r>
        <w:rPr>
          <w:rStyle w:val="Enfasicorsivo"/>
          <w:b/>
          <w:i w:val="0"/>
          <w:iCs w:val="0"/>
          <w:sz w:val="28"/>
          <w:szCs w:val="28"/>
        </w:rPr>
        <w:t xml:space="preserve">                                        </w:t>
      </w:r>
      <w:r w:rsidRPr="000A5595">
        <w:rPr>
          <w:rStyle w:val="Enfasicorsivo"/>
          <w:b/>
          <w:i w:val="0"/>
          <w:iCs w:val="0"/>
          <w:sz w:val="28"/>
          <w:szCs w:val="28"/>
        </w:rPr>
        <w:t xml:space="preserve">RELAZIONE </w:t>
      </w:r>
      <w:r>
        <w:rPr>
          <w:rStyle w:val="Enfasicorsivo"/>
          <w:b/>
          <w:i w:val="0"/>
          <w:iCs w:val="0"/>
          <w:sz w:val="28"/>
          <w:szCs w:val="28"/>
        </w:rPr>
        <w:t xml:space="preserve">  </w:t>
      </w:r>
      <w:r w:rsidRPr="000A5595">
        <w:rPr>
          <w:rStyle w:val="Enfasicorsivo"/>
          <w:b/>
          <w:i w:val="0"/>
          <w:iCs w:val="0"/>
          <w:sz w:val="28"/>
          <w:szCs w:val="28"/>
        </w:rPr>
        <w:t>FINALE</w:t>
      </w:r>
    </w:p>
    <w:p w:rsidR="00346D58" w:rsidRDefault="00346D58" w:rsidP="00222AEA">
      <w:pPr>
        <w:spacing w:line="360" w:lineRule="auto"/>
        <w:jc w:val="both"/>
        <w:outlineLvl w:val="0"/>
        <w:rPr>
          <w:rStyle w:val="Enfasicorsivo"/>
          <w:b/>
          <w:i w:val="0"/>
          <w:iCs w:val="0"/>
          <w:sz w:val="28"/>
          <w:szCs w:val="28"/>
        </w:rPr>
      </w:pPr>
      <w:r>
        <w:rPr>
          <w:rStyle w:val="Enfasicorsivo"/>
          <w:b/>
          <w:i w:val="0"/>
          <w:iCs w:val="0"/>
          <w:sz w:val="28"/>
          <w:szCs w:val="28"/>
        </w:rPr>
        <w:t xml:space="preserve">                                                          di</w:t>
      </w:r>
    </w:p>
    <w:p w:rsidR="00346D58" w:rsidRPr="000A5595" w:rsidRDefault="00346D58" w:rsidP="00222AEA">
      <w:pPr>
        <w:spacing w:line="360" w:lineRule="auto"/>
        <w:jc w:val="both"/>
        <w:outlineLvl w:val="0"/>
        <w:rPr>
          <w:rStyle w:val="Enfasicorsivo"/>
          <w:b/>
          <w:i w:val="0"/>
          <w:iCs w:val="0"/>
          <w:sz w:val="28"/>
          <w:szCs w:val="28"/>
        </w:rPr>
      </w:pPr>
      <w:r>
        <w:rPr>
          <w:rStyle w:val="Enfasicorsivo"/>
          <w:b/>
          <w:i w:val="0"/>
          <w:iCs w:val="0"/>
          <w:sz w:val="28"/>
          <w:szCs w:val="28"/>
        </w:rPr>
        <w:t xml:space="preserve">                                   </w:t>
      </w:r>
      <w:r w:rsidR="008F3B86">
        <w:rPr>
          <w:rStyle w:val="Enfasicorsivo"/>
          <w:b/>
          <w:i w:val="0"/>
          <w:iCs w:val="0"/>
          <w:sz w:val="28"/>
          <w:szCs w:val="28"/>
        </w:rPr>
        <w:t xml:space="preserve"> </w:t>
      </w:r>
      <w:r>
        <w:rPr>
          <w:rStyle w:val="Enfasicorsivo"/>
          <w:b/>
          <w:i w:val="0"/>
          <w:iCs w:val="0"/>
          <w:sz w:val="28"/>
          <w:szCs w:val="28"/>
        </w:rPr>
        <w:t xml:space="preserve"> DEL PRETE CONSIGLIA </w:t>
      </w:r>
    </w:p>
    <w:p w:rsidR="000A5595" w:rsidRPr="000A5595" w:rsidRDefault="000A5595" w:rsidP="00222AEA">
      <w:pPr>
        <w:spacing w:line="360" w:lineRule="auto"/>
        <w:jc w:val="both"/>
        <w:outlineLvl w:val="0"/>
        <w:rPr>
          <w:rStyle w:val="Enfasicorsivo"/>
          <w:b/>
          <w:i w:val="0"/>
          <w:iCs w:val="0"/>
          <w:sz w:val="28"/>
          <w:szCs w:val="28"/>
        </w:rPr>
      </w:pPr>
    </w:p>
    <w:p w:rsidR="00E30B1D" w:rsidRDefault="00E30B1D" w:rsidP="00222AEA">
      <w:pPr>
        <w:spacing w:line="360" w:lineRule="auto"/>
        <w:jc w:val="both"/>
        <w:outlineLvl w:val="0"/>
        <w:rPr>
          <w:rStyle w:val="Enfasicorsivo"/>
          <w:i w:val="0"/>
          <w:iCs w:val="0"/>
          <w:sz w:val="28"/>
          <w:szCs w:val="28"/>
        </w:rPr>
      </w:pPr>
    </w:p>
    <w:p w:rsidR="00E30B1D" w:rsidRDefault="00E30B1D" w:rsidP="00222AEA">
      <w:pPr>
        <w:spacing w:line="360" w:lineRule="auto"/>
        <w:jc w:val="both"/>
        <w:outlineLvl w:val="0"/>
        <w:rPr>
          <w:rStyle w:val="Enfasicorsivo"/>
          <w:i w:val="0"/>
          <w:iCs w:val="0"/>
          <w:sz w:val="28"/>
          <w:szCs w:val="28"/>
        </w:rPr>
      </w:pPr>
    </w:p>
    <w:p w:rsidR="00E30B1D" w:rsidRDefault="00E30B1D" w:rsidP="00222AEA">
      <w:pPr>
        <w:spacing w:line="360" w:lineRule="auto"/>
        <w:jc w:val="both"/>
        <w:outlineLvl w:val="0"/>
        <w:rPr>
          <w:rStyle w:val="Enfasicorsivo"/>
          <w:i w:val="0"/>
          <w:iCs w:val="0"/>
          <w:sz w:val="28"/>
          <w:szCs w:val="28"/>
        </w:rPr>
      </w:pPr>
    </w:p>
    <w:p w:rsidR="00E30B1D" w:rsidRDefault="00E30B1D" w:rsidP="00222AEA">
      <w:pPr>
        <w:spacing w:line="360" w:lineRule="auto"/>
        <w:jc w:val="both"/>
        <w:outlineLvl w:val="0"/>
        <w:rPr>
          <w:rStyle w:val="Enfasicorsivo"/>
          <w:i w:val="0"/>
          <w:iCs w:val="0"/>
          <w:sz w:val="28"/>
          <w:szCs w:val="28"/>
        </w:rPr>
      </w:pPr>
    </w:p>
    <w:p w:rsidR="00E30B1D" w:rsidRDefault="00E30B1D" w:rsidP="00222AEA">
      <w:pPr>
        <w:spacing w:line="360" w:lineRule="auto"/>
        <w:jc w:val="both"/>
        <w:outlineLvl w:val="0"/>
        <w:rPr>
          <w:rStyle w:val="Enfasicorsivo"/>
          <w:i w:val="0"/>
          <w:iCs w:val="0"/>
          <w:sz w:val="28"/>
          <w:szCs w:val="28"/>
        </w:rPr>
      </w:pPr>
    </w:p>
    <w:p w:rsidR="00E30B1D" w:rsidRDefault="00E30B1D" w:rsidP="00222AEA">
      <w:pPr>
        <w:spacing w:line="360" w:lineRule="auto"/>
        <w:jc w:val="both"/>
        <w:outlineLvl w:val="0"/>
        <w:rPr>
          <w:rStyle w:val="Enfasicorsivo"/>
          <w:i w:val="0"/>
          <w:iCs w:val="0"/>
          <w:sz w:val="28"/>
          <w:szCs w:val="28"/>
        </w:rPr>
      </w:pPr>
    </w:p>
    <w:p w:rsidR="00E30B1D" w:rsidRDefault="00E30B1D" w:rsidP="00222AEA">
      <w:pPr>
        <w:spacing w:line="360" w:lineRule="auto"/>
        <w:jc w:val="both"/>
        <w:outlineLvl w:val="0"/>
        <w:rPr>
          <w:rStyle w:val="Enfasicorsivo"/>
          <w:i w:val="0"/>
          <w:iCs w:val="0"/>
          <w:sz w:val="28"/>
          <w:szCs w:val="28"/>
        </w:rPr>
      </w:pPr>
    </w:p>
    <w:p w:rsidR="00E30B1D" w:rsidRDefault="00E30B1D" w:rsidP="00222AEA">
      <w:pPr>
        <w:spacing w:line="360" w:lineRule="auto"/>
        <w:jc w:val="both"/>
        <w:outlineLvl w:val="0"/>
        <w:rPr>
          <w:rStyle w:val="Enfasicorsivo"/>
          <w:i w:val="0"/>
          <w:iCs w:val="0"/>
          <w:sz w:val="28"/>
          <w:szCs w:val="28"/>
        </w:rPr>
      </w:pPr>
    </w:p>
    <w:p w:rsidR="00E30B1D" w:rsidRDefault="00E30B1D" w:rsidP="00222AEA">
      <w:pPr>
        <w:spacing w:line="360" w:lineRule="auto"/>
        <w:jc w:val="both"/>
        <w:outlineLvl w:val="0"/>
        <w:rPr>
          <w:rStyle w:val="Enfasicorsivo"/>
          <w:i w:val="0"/>
          <w:iCs w:val="0"/>
          <w:sz w:val="28"/>
          <w:szCs w:val="28"/>
        </w:rPr>
      </w:pPr>
    </w:p>
    <w:p w:rsidR="000A5595" w:rsidRDefault="000A5595" w:rsidP="00222AEA">
      <w:pPr>
        <w:spacing w:line="360" w:lineRule="auto"/>
        <w:jc w:val="both"/>
        <w:outlineLvl w:val="0"/>
        <w:rPr>
          <w:rStyle w:val="Enfasicorsivo"/>
          <w:i w:val="0"/>
          <w:iCs w:val="0"/>
          <w:sz w:val="28"/>
          <w:szCs w:val="28"/>
        </w:rPr>
      </w:pPr>
    </w:p>
    <w:p w:rsidR="000A5595" w:rsidRPr="001A2C94" w:rsidRDefault="000A5595" w:rsidP="000A5595">
      <w:pPr>
        <w:pStyle w:val="Corpodeltesto2"/>
        <w:shd w:val="clear" w:color="auto" w:fill="FFFFFF"/>
        <w:ind w:firstLine="284"/>
        <w:jc w:val="both"/>
        <w:rPr>
          <w:sz w:val="28"/>
        </w:rPr>
      </w:pPr>
      <w:r w:rsidRPr="001A2C94">
        <w:rPr>
          <w:i/>
          <w:sz w:val="28"/>
          <w:szCs w:val="28"/>
        </w:rPr>
        <w:t>Si suppone istintivamente che la propria costituzione psichica sia al tempo stesso comune a tutti, che cioè tutti gli uomini siano essenzialmente fatti allo stesso modo, ossia come se stessi (…) E si rimane, in genere, profondamente sorpresi, turbati o addirittura spaventati, quando il conto non torna, quando cioè si scopre che l’altro è effettivamente un A</w:t>
      </w:r>
      <w:r w:rsidRPr="001A2C94">
        <w:rPr>
          <w:i/>
          <w:sz w:val="28"/>
          <w:szCs w:val="28"/>
          <w:u w:val="single"/>
        </w:rPr>
        <w:t>LTRO.</w:t>
      </w:r>
      <w:r w:rsidRPr="001A2C94">
        <w:rPr>
          <w:sz w:val="28"/>
        </w:rPr>
        <w:t xml:space="preserve">                                                            </w:t>
      </w:r>
    </w:p>
    <w:p w:rsidR="000A5595" w:rsidRPr="001A2C94" w:rsidRDefault="000A5595" w:rsidP="000A5595">
      <w:pPr>
        <w:pStyle w:val="Corpodeltesto2"/>
        <w:shd w:val="clear" w:color="auto" w:fill="FFFFFF"/>
        <w:ind w:firstLine="284"/>
        <w:jc w:val="both"/>
        <w:rPr>
          <w:sz w:val="28"/>
        </w:rPr>
      </w:pPr>
      <w:r w:rsidRPr="001A2C94">
        <w:t xml:space="preserve">                                                                                         </w:t>
      </w:r>
      <w:r w:rsidRPr="001A2C94">
        <w:rPr>
          <w:sz w:val="28"/>
        </w:rPr>
        <w:t xml:space="preserve">  C. G. JUNG </w:t>
      </w:r>
    </w:p>
    <w:p w:rsidR="000A5595" w:rsidRPr="004D0AFF" w:rsidRDefault="000A5595" w:rsidP="00222AEA">
      <w:pPr>
        <w:spacing w:line="360" w:lineRule="auto"/>
        <w:jc w:val="both"/>
        <w:outlineLvl w:val="0"/>
        <w:rPr>
          <w:rStyle w:val="Enfasicorsivo"/>
          <w:i w:val="0"/>
          <w:iCs w:val="0"/>
          <w:sz w:val="28"/>
          <w:szCs w:val="28"/>
        </w:rPr>
      </w:pPr>
    </w:p>
    <w:p w:rsidR="001B69BF" w:rsidRDefault="001B69BF" w:rsidP="000F7816">
      <w:pPr>
        <w:spacing w:line="360" w:lineRule="auto"/>
        <w:jc w:val="both"/>
        <w:rPr>
          <w:rStyle w:val="Enfasicorsivo"/>
          <w:rFonts w:eastAsia="Calibri"/>
          <w:i w:val="0"/>
        </w:rPr>
      </w:pPr>
    </w:p>
    <w:p w:rsidR="000F7816" w:rsidRPr="000F7816" w:rsidRDefault="000F7816" w:rsidP="000F7816">
      <w:pPr>
        <w:spacing w:line="360" w:lineRule="auto"/>
        <w:jc w:val="both"/>
        <w:rPr>
          <w:rStyle w:val="Enfasicorsivo"/>
          <w:i w:val="0"/>
          <w:iCs w:val="0"/>
        </w:rPr>
      </w:pPr>
      <w:r w:rsidRPr="001A2C94">
        <w:rPr>
          <w:rStyle w:val="Enfasicorsivo"/>
          <w:rFonts w:eastAsia="Calibri"/>
          <w:i w:val="0"/>
        </w:rPr>
        <w:t xml:space="preserve">Il mio </w:t>
      </w:r>
      <w:r w:rsidR="007C1363">
        <w:rPr>
          <w:rStyle w:val="Enfasicorsivo"/>
          <w:rFonts w:eastAsia="Calibri"/>
          <w:i w:val="0"/>
        </w:rPr>
        <w:t>percorso</w:t>
      </w:r>
      <w:r w:rsidRPr="001A2C94">
        <w:rPr>
          <w:rStyle w:val="Enfasicorsivo"/>
          <w:rFonts w:eastAsia="Calibri"/>
          <w:i w:val="0"/>
        </w:rPr>
        <w:t xml:space="preserve"> di formazione e di esperienza professionale mi ha accostato a scuole differenti per territorio e realtà sociale, nonché per dis</w:t>
      </w:r>
      <w:r w:rsidR="007C1363">
        <w:rPr>
          <w:rStyle w:val="Enfasicorsivo"/>
          <w:rFonts w:eastAsia="Calibri"/>
          <w:i w:val="0"/>
        </w:rPr>
        <w:t>cipline insegnate. Sono</w:t>
      </w:r>
      <w:r w:rsidRPr="001A2C94">
        <w:rPr>
          <w:rStyle w:val="Enfasicorsivo"/>
          <w:rFonts w:eastAsia="Calibri"/>
          <w:i w:val="0"/>
        </w:rPr>
        <w:t xml:space="preserve"> sempre ricorsa a spirito di adattamento e flessibilità nelle diverse situazioni, accostandomi con curiosità ed interesse a tematiche, ambienti, e persone nuove, consapevole della necessità di calibrare l’insegnamento ad alunni e discipline differenti. Queste esperienze mi hanno arricchita professiona</w:t>
      </w:r>
      <w:r w:rsidR="007C1363">
        <w:rPr>
          <w:rStyle w:val="Enfasicorsivo"/>
          <w:rFonts w:eastAsia="Calibri"/>
          <w:i w:val="0"/>
        </w:rPr>
        <w:t xml:space="preserve">lmente ed umanamente nonostante il </w:t>
      </w:r>
      <w:r w:rsidRPr="001A2C94">
        <w:rPr>
          <w:rStyle w:val="Enfasicorsivo"/>
          <w:rFonts w:eastAsia="Calibri"/>
          <w:i w:val="0"/>
        </w:rPr>
        <w:t xml:space="preserve">maggiore impegno e </w:t>
      </w:r>
      <w:r w:rsidR="007C1363">
        <w:rPr>
          <w:rStyle w:val="Enfasicorsivo"/>
          <w:rFonts w:eastAsia="Calibri"/>
          <w:i w:val="0"/>
        </w:rPr>
        <w:t xml:space="preserve">lo </w:t>
      </w:r>
      <w:r w:rsidRPr="001A2C94">
        <w:rPr>
          <w:rStyle w:val="Enfasicorsivo"/>
          <w:rFonts w:eastAsia="Calibri"/>
          <w:i w:val="0"/>
        </w:rPr>
        <w:t>sforzo necessario a cambiare continuamente istituto ed alunni, al rimettersi continuamente in discussione, anche se con le medesime finalità educative proprie del docente.</w:t>
      </w:r>
    </w:p>
    <w:p w:rsidR="000F7816" w:rsidRPr="001A2C94" w:rsidRDefault="000F7816" w:rsidP="000F7816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1A2C94">
        <w:t>Ritengo che una condizione imprescindibile per realizzare un reale progetto</w:t>
      </w:r>
      <w:r w:rsidR="00222AEA">
        <w:t xml:space="preserve"> di inclusione</w:t>
      </w:r>
      <w:r w:rsidR="00401EAB">
        <w:t xml:space="preserve"> è che l’alunno </w:t>
      </w:r>
      <w:r w:rsidRPr="001A2C94">
        <w:t>diversamente abile si senta “accolto” dai docenti e dai compagni, creando un clima inclusivo nella classe. Non ha senso, infatti, parlare di adeguamento di obiettivi e di materiali ai bisogni del diversamente abile, se non si  crea un clima di accettazione reciproca nel rispetto delle differenze individuali.</w:t>
      </w:r>
    </w:p>
    <w:p w:rsidR="000A5595" w:rsidRDefault="000F7816" w:rsidP="000B65F4">
      <w:pPr>
        <w:shd w:val="clear" w:color="auto" w:fill="FFFFFF"/>
        <w:autoSpaceDE w:val="0"/>
        <w:autoSpaceDN w:val="0"/>
        <w:adjustRightInd w:val="0"/>
        <w:spacing w:line="360" w:lineRule="auto"/>
        <w:ind w:firstLine="142"/>
        <w:jc w:val="both"/>
      </w:pPr>
      <w:r w:rsidRPr="001A2C94">
        <w:t xml:space="preserve">Il concetto di inclusione, cioè “l’appartenenza ad un gruppo pur conservando la propria peculiarità”, richiama altri due concetti: quello di </w:t>
      </w:r>
      <w:r w:rsidRPr="001A2C94">
        <w:rPr>
          <w:i/>
          <w:iCs/>
        </w:rPr>
        <w:t xml:space="preserve">normalità </w:t>
      </w:r>
      <w:r w:rsidRPr="001A2C94">
        <w:t xml:space="preserve">e quello di </w:t>
      </w:r>
      <w:r w:rsidRPr="001A2C94">
        <w:rPr>
          <w:i/>
          <w:iCs/>
        </w:rPr>
        <w:t>specialità</w:t>
      </w:r>
      <w:r w:rsidRPr="001A2C94">
        <w:t>.</w:t>
      </w:r>
    </w:p>
    <w:p w:rsidR="000F7816" w:rsidRPr="001A2C94" w:rsidRDefault="000A5595" w:rsidP="001A4754">
      <w:pPr>
        <w:spacing w:line="360" w:lineRule="auto"/>
        <w:jc w:val="both"/>
      </w:pPr>
      <w:r w:rsidRPr="000A5595">
        <w:rPr>
          <w:i/>
          <w:sz w:val="28"/>
          <w:szCs w:val="28"/>
        </w:rPr>
        <w:t xml:space="preserve"> </w:t>
      </w:r>
      <w:r>
        <w:t xml:space="preserve">La speciale normalità riesce a rispondere a due fondamentali bisogni dell’alunno in </w:t>
      </w:r>
      <w:proofErr w:type="spellStart"/>
      <w:r>
        <w:t>difﬁcoltà</w:t>
      </w:r>
      <w:proofErr w:type="spellEnd"/>
      <w:r>
        <w:t xml:space="preserve">: un bisogno di normalità, di fare le stesse cose degli altri, nelle normali attività didattiche, un bisogno cioè di appartenenza, di identità, di conformità in senso positivo, di accoglienza, accanto però a un bisogno di specialità, di poter fare le cose che la sua </w:t>
      </w:r>
      <w:proofErr w:type="spellStart"/>
      <w:r>
        <w:t>speciﬁca</w:t>
      </w:r>
      <w:proofErr w:type="spellEnd"/>
      <w:r>
        <w:t xml:space="preserve"> condizione, anche molto complessa, chiede per poter funzionare al meglio delle sue possibilità in senso </w:t>
      </w:r>
      <w:proofErr w:type="spellStart"/>
      <w:r>
        <w:t>educativo-apprenditivo</w:t>
      </w:r>
      <w:proofErr w:type="spellEnd"/>
      <w:r>
        <w:t>.</w:t>
      </w:r>
    </w:p>
    <w:p w:rsidR="000F7816" w:rsidRPr="001A2C94" w:rsidRDefault="000F7816" w:rsidP="000F7816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1A2C94">
        <w:t>Affinché un alunno diversamente abile sia realmente incluso nel gruppo classe è necessario che:</w:t>
      </w:r>
    </w:p>
    <w:p w:rsidR="000F7816" w:rsidRPr="001A2C94" w:rsidRDefault="000F7816" w:rsidP="000F7816">
      <w:pPr>
        <w:pStyle w:val="Paragrafoelenco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0" w:hanging="425"/>
        <w:jc w:val="both"/>
      </w:pPr>
      <w:r w:rsidRPr="001A2C94">
        <w:t>deve rimanere in classe per il maggior tempo possibile;</w:t>
      </w:r>
    </w:p>
    <w:p w:rsidR="000F7816" w:rsidRPr="001A2C94" w:rsidRDefault="000F7816" w:rsidP="000F7816">
      <w:pPr>
        <w:pStyle w:val="Paragrafoelenco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0" w:hanging="425"/>
        <w:jc w:val="both"/>
      </w:pPr>
      <w:r w:rsidRPr="001A2C94">
        <w:t>deve fare il più possibile le stesse cose che fanno i suoi compagni;</w:t>
      </w:r>
    </w:p>
    <w:p w:rsidR="000F7816" w:rsidRPr="001A2C94" w:rsidRDefault="000F7816" w:rsidP="000F7816">
      <w:pPr>
        <w:pStyle w:val="Paragrafoelenco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0" w:hanging="425"/>
        <w:jc w:val="both"/>
      </w:pPr>
      <w:r w:rsidRPr="001A2C94">
        <w:t>deve il più possibile essere posto nelle stesse condizioni formative degli altri studenti;</w:t>
      </w:r>
    </w:p>
    <w:p w:rsidR="000F7816" w:rsidRPr="001A2C94" w:rsidRDefault="000F7816" w:rsidP="000F7816">
      <w:pPr>
        <w:pStyle w:val="Paragrafoelenco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0" w:hanging="425"/>
        <w:jc w:val="both"/>
      </w:pPr>
      <w:r w:rsidRPr="001A2C94">
        <w:t>i migliori insegnanti di sostegno sono i suoi compagni.</w:t>
      </w:r>
    </w:p>
    <w:p w:rsidR="00885461" w:rsidRDefault="000F7816" w:rsidP="000F7816">
      <w:pPr>
        <w:shd w:val="clear" w:color="auto" w:fill="FFFFFF"/>
        <w:spacing w:line="360" w:lineRule="auto"/>
        <w:jc w:val="both"/>
      </w:pPr>
      <w:r w:rsidRPr="001A2C94">
        <w:t xml:space="preserve">Curare la qualità delle relazioni e l’allestimento di un </w:t>
      </w:r>
      <w:proofErr w:type="spellStart"/>
      <w:r w:rsidRPr="001A2C94">
        <w:t>setting</w:t>
      </w:r>
      <w:proofErr w:type="spellEnd"/>
      <w:r w:rsidRPr="001A2C94">
        <w:t xml:space="preserve"> educativo adeguato per me sono state delle assolute priorità, perché se l’alunno disabile si sente accolto e incoraggiato, valorizzato e integrato nel gruppo classe, allora è nelle condizioni per sviluppare al meglio anche la propria dimensione cognitiva.</w:t>
      </w:r>
    </w:p>
    <w:p w:rsidR="000F7816" w:rsidRPr="00885461" w:rsidRDefault="00791DEF" w:rsidP="000F7816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>Tutte le esperienze hanno lasciato</w:t>
      </w:r>
      <w:r w:rsidR="005D3122">
        <w:rPr>
          <w:color w:val="000000"/>
        </w:rPr>
        <w:t xml:space="preserve"> </w:t>
      </w:r>
      <w:r>
        <w:rPr>
          <w:color w:val="000000"/>
        </w:rPr>
        <w:t xml:space="preserve">un segno, ma quella </w:t>
      </w:r>
      <w:r w:rsidR="00885461">
        <w:rPr>
          <w:color w:val="000000"/>
        </w:rPr>
        <w:t xml:space="preserve">che </w:t>
      </w:r>
      <w:r>
        <w:rPr>
          <w:color w:val="000000"/>
        </w:rPr>
        <w:t xml:space="preserve">maggiormente ha </w:t>
      </w:r>
      <w:r w:rsidR="005D3122">
        <w:rPr>
          <w:color w:val="000000"/>
        </w:rPr>
        <w:t xml:space="preserve">suscitato </w:t>
      </w:r>
      <w:r w:rsidR="00066F9E">
        <w:rPr>
          <w:color w:val="000000"/>
        </w:rPr>
        <w:t xml:space="preserve">in me curiosità, passione, </w:t>
      </w:r>
      <w:r w:rsidR="005D3122">
        <w:rPr>
          <w:color w:val="000000"/>
        </w:rPr>
        <w:t xml:space="preserve">voglia di fare </w:t>
      </w:r>
      <w:r w:rsidR="001A4754">
        <w:rPr>
          <w:color w:val="000000"/>
        </w:rPr>
        <w:t xml:space="preserve"> e ha arricchito il mio bagaglio formativo</w:t>
      </w:r>
      <w:r>
        <w:rPr>
          <w:color w:val="000000"/>
        </w:rPr>
        <w:t xml:space="preserve"> </w:t>
      </w:r>
      <w:r w:rsidR="00885461">
        <w:rPr>
          <w:color w:val="000000"/>
        </w:rPr>
        <w:t xml:space="preserve">è </w:t>
      </w:r>
      <w:r>
        <w:rPr>
          <w:color w:val="000000"/>
        </w:rPr>
        <w:t xml:space="preserve">stata </w:t>
      </w:r>
      <w:r w:rsidR="00E30B1D">
        <w:rPr>
          <w:color w:val="000000"/>
        </w:rPr>
        <w:t>l’esperienza</w:t>
      </w:r>
      <w:r w:rsidR="000F7816" w:rsidRPr="001A2C94">
        <w:rPr>
          <w:color w:val="000000"/>
        </w:rPr>
        <w:t xml:space="preserve"> con R</w:t>
      </w:r>
      <w:r w:rsidR="00BB57CA">
        <w:rPr>
          <w:color w:val="000000"/>
        </w:rPr>
        <w:t>oberta</w:t>
      </w:r>
      <w:r w:rsidR="000F7816" w:rsidRPr="001A2C94">
        <w:rPr>
          <w:color w:val="000000"/>
        </w:rPr>
        <w:t>.</w:t>
      </w:r>
      <w:r w:rsidR="005D3122">
        <w:t xml:space="preserve"> Si trattava di</w:t>
      </w:r>
      <w:r w:rsidR="000F7816" w:rsidRPr="001A2C94">
        <w:t xml:space="preserve"> una ragazzina di origine albanese che </w:t>
      </w:r>
      <w:r w:rsidR="005D3122">
        <w:t>era</w:t>
      </w:r>
      <w:r w:rsidR="000F7816" w:rsidRPr="001A2C94">
        <w:t xml:space="preserve"> in Italia dall’età di 4 anni; la diagnosi funzionale parla</w:t>
      </w:r>
      <w:r w:rsidR="00E30B1D">
        <w:t>va</w:t>
      </w:r>
      <w:r w:rsidR="000F7816" w:rsidRPr="001A2C94">
        <w:t xml:space="preserve"> di disturbi specifici di apprendimento con consegu</w:t>
      </w:r>
      <w:r w:rsidR="001A4754">
        <w:t xml:space="preserve">ente ritardo degli </w:t>
      </w:r>
      <w:r w:rsidR="001A4754">
        <w:lastRenderedPageBreak/>
        <w:t>apprendimenti</w:t>
      </w:r>
      <w:r w:rsidR="000F7816" w:rsidRPr="001A2C94">
        <w:t xml:space="preserve">. </w:t>
      </w:r>
      <w:r w:rsidR="00BB57CA">
        <w:t>Ho seguito quest’alunna per le materie dell’area scientifica fin dal primo anno delle scuole superiori</w:t>
      </w:r>
      <w:r w:rsidR="00222AEA">
        <w:t xml:space="preserve"> </w:t>
      </w:r>
      <w:r w:rsidR="000F7816" w:rsidRPr="001A2C94">
        <w:t xml:space="preserve">; sin dal primo giorno ho letto nei suoi occhi il profondo senso di frustrazione, la sua convinzione di non essere all’altezza e anche il suo sentirsi “diversa” quando, dopo aver girato un po’ tra i suoi compagni, mi sono avvicinata  a lei. </w:t>
      </w:r>
    </w:p>
    <w:p w:rsidR="00520234" w:rsidRPr="003F5E15" w:rsidRDefault="00BB57CA" w:rsidP="003F5E15">
      <w:pPr>
        <w:shd w:val="clear" w:color="auto" w:fill="FFFFFF"/>
        <w:spacing w:line="360" w:lineRule="auto"/>
        <w:jc w:val="both"/>
      </w:pPr>
      <w:r>
        <w:t>Roberta</w:t>
      </w:r>
      <w:r w:rsidR="000F7816">
        <w:t xml:space="preserve"> non mostra</w:t>
      </w:r>
      <w:r w:rsidR="00E30B1D">
        <w:t>va</w:t>
      </w:r>
      <w:r w:rsidR="000F7816">
        <w:t xml:space="preserve"> evidenti segni di dislessia o di </w:t>
      </w:r>
      <w:proofErr w:type="spellStart"/>
      <w:r w:rsidR="000F7816">
        <w:t>diso</w:t>
      </w:r>
      <w:r w:rsidR="00E30B1D">
        <w:t>rtografia</w:t>
      </w:r>
      <w:proofErr w:type="spellEnd"/>
      <w:r w:rsidR="00E30B1D">
        <w:t xml:space="preserve"> né di disgrafia ma aveva</w:t>
      </w:r>
      <w:r w:rsidR="000F7816">
        <w:t xml:space="preserve"> difficoltà nei calcoli</w:t>
      </w:r>
      <w:r w:rsidR="00885461">
        <w:t xml:space="preserve"> e nel recuperare i termini e i concetti acquisiti</w:t>
      </w:r>
      <w:r w:rsidR="000F7816">
        <w:t>;</w:t>
      </w:r>
      <w:r w:rsidR="00E30B1D">
        <w:t xml:space="preserve"> non era </w:t>
      </w:r>
      <w:r w:rsidR="000F7816" w:rsidRPr="001A2C94">
        <w:t>riuscita a raggiungere un livello cul</w:t>
      </w:r>
      <w:r w:rsidR="000F7816">
        <w:t xml:space="preserve">turale adeguato alla sua età e </w:t>
      </w:r>
      <w:r w:rsidR="000F7816" w:rsidRPr="001A2C94">
        <w:t>a livello psicologico, presenta</w:t>
      </w:r>
      <w:r w:rsidR="00E30B1D">
        <w:t>va</w:t>
      </w:r>
      <w:r w:rsidR="000F7816" w:rsidRPr="001A2C94">
        <w:t xml:space="preserve"> un forte disagio per la serie di insuccessi a catena senza un’apparente motivazione logica. Tuttavia, pe</w:t>
      </w:r>
      <w:r w:rsidR="00E30B1D">
        <w:t xml:space="preserve">r il fatto che l’insuccesso si era prolungato nel tempo c’era stata </w:t>
      </w:r>
      <w:r w:rsidR="000F7816" w:rsidRPr="001A2C94">
        <w:t>una caduta in verticale della stima di sé. La mancanza di fiducia nelle proprie capacità e il b</w:t>
      </w:r>
      <w:r w:rsidR="00E30B1D">
        <w:t>asso livello di autostima, avevano</w:t>
      </w:r>
      <w:r w:rsidR="000F7816" w:rsidRPr="001A2C94">
        <w:t xml:space="preserve"> comportato nel tempo una serie di disag</w:t>
      </w:r>
      <w:r w:rsidR="00E30B1D">
        <w:t>i psicologici generando</w:t>
      </w:r>
      <w:r w:rsidR="000F7816" w:rsidRPr="001A2C94">
        <w:t xml:space="preserve"> un’elevata demotivazione all’apprendimento. La cosa che ricordo, e che mi ha maggiormente col</w:t>
      </w:r>
      <w:r>
        <w:t>pito quando ho incontrato Roberta</w:t>
      </w:r>
      <w:r w:rsidR="000F7816" w:rsidRPr="001A2C94">
        <w:t xml:space="preserve"> è che quando le ho parlato, a mie domande precise, rispondeva a monosillabi tenendo sempre la testa bassa, senza guardarmi in viso, quasi si vergogna</w:t>
      </w:r>
      <w:r>
        <w:t>sse. Ho subito capito che</w:t>
      </w:r>
      <w:r w:rsidR="000F7816" w:rsidRPr="001A2C94">
        <w:t xml:space="preserve"> versava in uno stato di frustrazione e di assenza di autostima. La situazione, quindi, mi è apparsa non facile da affrontare e da risolvere. La strategia che ho adottato, in questo caso, è stata quella di sensibilizzare innanzitutto il Consiglio di Clas</w:t>
      </w:r>
      <w:r w:rsidR="000F7816">
        <w:t xml:space="preserve">se </w:t>
      </w:r>
      <w:r w:rsidR="000F7816" w:rsidRPr="001A2C94">
        <w:t>e successivamente cercare di potenziare l’autostima per farla uscire da quello “stato di frustrazione” in cui si trovava. D’ accordo con i docenti curricolari della mia area abbiamo deciso, in attuazione anche dell</w:t>
      </w:r>
      <w:r w:rsidR="00296FE8">
        <w:t>e indicazioni date dalla</w:t>
      </w:r>
      <w:r w:rsidR="000F7816" w:rsidRPr="001A2C94">
        <w:t xml:space="preserve"> legge</w:t>
      </w:r>
      <w:r w:rsidR="000F7816">
        <w:t xml:space="preserve"> sui DSA</w:t>
      </w:r>
      <w:r w:rsidR="000F7816" w:rsidRPr="001A2C94">
        <w:t>,</w:t>
      </w:r>
      <w:r w:rsidR="000F7816">
        <w:t xml:space="preserve"> </w:t>
      </w:r>
      <w:r w:rsidR="000F7816" w:rsidRPr="001A2C94">
        <w:t>(Legge 170</w:t>
      </w:r>
      <w:r w:rsidR="000F7816">
        <w:t>/2010</w:t>
      </w:r>
      <w:r w:rsidR="000B65F4">
        <w:t xml:space="preserve"> </w:t>
      </w:r>
      <w:r w:rsidR="000F7816" w:rsidRPr="001A2C94">
        <w:t>) di usare strumenti co</w:t>
      </w:r>
      <w:r w:rsidR="000F7816">
        <w:t>mpensativi</w:t>
      </w:r>
      <w:r w:rsidR="000B65F4">
        <w:t>; i</w:t>
      </w:r>
      <w:r w:rsidR="00E30B1D">
        <w:t>n matematica aveva</w:t>
      </w:r>
      <w:r w:rsidR="000F7816" w:rsidRPr="001A2C94">
        <w:t xml:space="preserve"> grosse difficoltà a memorizzare le tabelline e a fare calcoli a mente, per cui si è deciso di farle usare la calcolatr</w:t>
      </w:r>
      <w:r w:rsidR="00885461">
        <w:t>ice come strumento com</w:t>
      </w:r>
      <w:r w:rsidR="00F33099">
        <w:t xml:space="preserve">pensativo. </w:t>
      </w:r>
      <w:r w:rsidR="00E30B1D">
        <w:t>In Scienze, le difficoltà erano anche maggiori, perché non riusciva</w:t>
      </w:r>
      <w:r w:rsidR="000F7816" w:rsidRPr="001A2C94">
        <w:t xml:space="preserve"> a rielaborare autonomamente ciò che legge</w:t>
      </w:r>
      <w:r w:rsidR="00E30B1D">
        <w:t>va</w:t>
      </w:r>
      <w:r w:rsidR="000F7816" w:rsidRPr="001A2C94">
        <w:t xml:space="preserve"> in quanto oltre ad un lessico povero, probabilmente le costa</w:t>
      </w:r>
      <w:r w:rsidR="00E30B1D">
        <w:t>va</w:t>
      </w:r>
      <w:r w:rsidR="000F7816" w:rsidRPr="001A2C94">
        <w:t xml:space="preserve"> fatica leggere e contemporaneamente comprendere ciò che legg</w:t>
      </w:r>
      <w:r w:rsidR="001A4754">
        <w:t>e</w:t>
      </w:r>
      <w:r w:rsidR="00E30B1D">
        <w:t>va</w:t>
      </w:r>
      <w:r w:rsidR="000F7816" w:rsidRPr="001A2C94">
        <w:t>, il che è tipico dei DSA. Ho usato allora  mappe concettuali, immagini e con l</w:t>
      </w:r>
      <w:r w:rsidR="000F7816">
        <w:t xml:space="preserve">’aiuto di frasi </w:t>
      </w:r>
      <w:proofErr w:type="spellStart"/>
      <w:r w:rsidR="000F7816">
        <w:t>semistrutturate</w:t>
      </w:r>
      <w:proofErr w:type="spellEnd"/>
      <w:r w:rsidR="000F7816">
        <w:t xml:space="preserve"> e test a risposta multipla,</w:t>
      </w:r>
      <w:r w:rsidR="00296FE8">
        <w:t xml:space="preserve"> le verifiche </w:t>
      </w:r>
      <w:r w:rsidR="000F7816" w:rsidRPr="001A2C94">
        <w:t xml:space="preserve">sono state affrontate da </w:t>
      </w:r>
      <w:proofErr w:type="spellStart"/>
      <w:r w:rsidR="000F7816" w:rsidRPr="001A2C94">
        <w:t>Rovena</w:t>
      </w:r>
      <w:proofErr w:type="spellEnd"/>
      <w:r w:rsidR="000F7816" w:rsidRPr="001A2C94">
        <w:t xml:space="preserve"> con maggiore serenità. Spesso  ho parlato  con lei, quando mi è apparsa più demotivata perché c’era stato qualche insuccesso, rappresentandole semplicemente la realtà e cer</w:t>
      </w:r>
      <w:r w:rsidR="00296FE8">
        <w:t xml:space="preserve">cando di  farle capire che NON era malata e non era </w:t>
      </w:r>
      <w:r w:rsidR="000F7816" w:rsidRPr="001A2C94">
        <w:t>colpevole di questa situazione  e soprattutto</w:t>
      </w:r>
      <w:r w:rsidR="001B69BF">
        <w:t xml:space="preserve"> </w:t>
      </w:r>
      <w:r w:rsidR="00296FE8">
        <w:t xml:space="preserve">che poteva </w:t>
      </w:r>
      <w:r w:rsidR="000F7816" w:rsidRPr="001A2C94">
        <w:t>capire e imparare come i suoi comp</w:t>
      </w:r>
      <w:r w:rsidR="0042249C">
        <w:t>agni</w:t>
      </w:r>
      <w:r w:rsidR="000F7816" w:rsidRPr="001A2C94">
        <w:t>. La su</w:t>
      </w:r>
      <w:r w:rsidR="0042249C">
        <w:t xml:space="preserve">a demotivazione profonda </w:t>
      </w:r>
      <w:r w:rsidR="00296FE8">
        <w:t xml:space="preserve"> la portava spesso </w:t>
      </w:r>
      <w:r w:rsidR="000F7816" w:rsidRPr="001A2C94">
        <w:t xml:space="preserve"> a non studi</w:t>
      </w:r>
      <w:r w:rsidR="00791DEF">
        <w:t>are a casa dove la difficoltà a</w:t>
      </w:r>
      <w:r w:rsidR="000F7816" w:rsidRPr="001A2C94">
        <w:t xml:space="preserve"> svolgere i compiti che richiedono</w:t>
      </w:r>
      <w:r w:rsidR="00346D58">
        <w:t xml:space="preserve"> sforzo mentale protratto, aveva come conseguenza</w:t>
      </w:r>
      <w:r w:rsidR="0042249C">
        <w:t xml:space="preserve"> che Robert</w:t>
      </w:r>
      <w:r w:rsidR="00346D58">
        <w:t>a considerasse tali compiti spiacev</w:t>
      </w:r>
      <w:r w:rsidR="003F5E15">
        <w:t>oli  e quindi li evitava; mostra</w:t>
      </w:r>
      <w:r w:rsidR="00346D58">
        <w:t>va una</w:t>
      </w:r>
      <w:r w:rsidR="000F7816" w:rsidRPr="001A2C94">
        <w:t xml:space="preserve"> forte avversione per attività </w:t>
      </w:r>
      <w:r w:rsidR="00346D58">
        <w:t>che richiedessero</w:t>
      </w:r>
      <w:r w:rsidR="000F7816" w:rsidRPr="001A2C94">
        <w:t xml:space="preserve"> una protratta applicazione, capacità organizzative o particolare </w:t>
      </w:r>
      <w:r w:rsidR="004E6E11">
        <w:t>concentrazione .</w:t>
      </w:r>
    </w:p>
    <w:p w:rsidR="00520234" w:rsidRPr="00520234" w:rsidRDefault="00520234" w:rsidP="00520234">
      <w:pPr>
        <w:pStyle w:val="Paragrafoelenco"/>
        <w:shd w:val="clear" w:color="auto" w:fill="FFFFFF"/>
        <w:autoSpaceDE w:val="0"/>
        <w:autoSpaceDN w:val="0"/>
        <w:adjustRightInd w:val="0"/>
        <w:spacing w:line="360" w:lineRule="auto"/>
        <w:ind w:left="0"/>
        <w:jc w:val="both"/>
      </w:pPr>
      <w:r w:rsidRPr="00520234">
        <w:lastRenderedPageBreak/>
        <w:t xml:space="preserve"> </w:t>
      </w:r>
      <w:r w:rsidR="007C1363">
        <w:t>H</w:t>
      </w:r>
      <w:r w:rsidRPr="001A2C94">
        <w:t xml:space="preserve">o cercato di adattare gli </w:t>
      </w:r>
      <w:r w:rsidRPr="001A2C94">
        <w:rPr>
          <w:i/>
          <w:iCs/>
        </w:rPr>
        <w:t xml:space="preserve">obiettivi </w:t>
      </w:r>
      <w:r w:rsidR="004E6E11">
        <w:t xml:space="preserve"> a quelli della </w:t>
      </w:r>
      <w:r w:rsidRPr="001A2C94">
        <w:t>classe di appartenenza</w:t>
      </w:r>
      <w:r>
        <w:t xml:space="preserve"> attraverso tre fasi fondamentali:</w:t>
      </w:r>
    </w:p>
    <w:p w:rsidR="00520234" w:rsidRPr="001A2C94" w:rsidRDefault="00520234" w:rsidP="00520234">
      <w:pPr>
        <w:pStyle w:val="Paragrafoelenco"/>
        <w:shd w:val="clear" w:color="auto" w:fill="FFFFFF"/>
        <w:autoSpaceDE w:val="0"/>
        <w:autoSpaceDN w:val="0"/>
        <w:adjustRightInd w:val="0"/>
        <w:spacing w:line="360" w:lineRule="auto"/>
        <w:ind w:left="0"/>
        <w:jc w:val="both"/>
      </w:pPr>
      <w:r w:rsidRPr="00520234">
        <w:rPr>
          <w:b/>
          <w:iCs/>
        </w:rPr>
        <w:t xml:space="preserve"> </w:t>
      </w:r>
      <w:r w:rsidRPr="001A2C94">
        <w:rPr>
          <w:b/>
          <w:iCs/>
        </w:rPr>
        <w:t>La facilitazione</w:t>
      </w:r>
      <w:r w:rsidRPr="001A2C94">
        <w:t xml:space="preserve"> – Per garantire il raggiungimento degli obietti</w:t>
      </w:r>
      <w:r>
        <w:t xml:space="preserve">vi </w:t>
      </w:r>
      <w:r w:rsidRPr="001A2C94">
        <w:t xml:space="preserve"> ho cercato di  utilizzare strategie più motivanti  e contesti didattici fortemente interattivi e operativi (tutoring, gruppi di apprendimento cooperativo, laboratori, simulazioni etc.).</w:t>
      </w:r>
    </w:p>
    <w:p w:rsidR="00520234" w:rsidRPr="001A2C94" w:rsidRDefault="00520234" w:rsidP="004E6E11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1A2C94">
        <w:rPr>
          <w:b/>
          <w:iCs/>
        </w:rPr>
        <w:t xml:space="preserve">La semplificazione </w:t>
      </w:r>
      <w:proofErr w:type="spellStart"/>
      <w:r w:rsidR="004E6E11">
        <w:t>–</w:t>
      </w:r>
      <w:r w:rsidRPr="001A2C94">
        <w:t>A</w:t>
      </w:r>
      <w:proofErr w:type="spellEnd"/>
      <w:r w:rsidRPr="001A2C94">
        <w:t xml:space="preserve"> tale sc</w:t>
      </w:r>
      <w:r w:rsidR="003F5E15">
        <w:t>opo</w:t>
      </w:r>
      <w:r w:rsidR="001A4754">
        <w:t xml:space="preserve"> </w:t>
      </w:r>
      <w:r w:rsidR="003F5E15">
        <w:t>ho modificato</w:t>
      </w:r>
      <w:r w:rsidRPr="001A2C94">
        <w:t xml:space="preserve"> il lessico o ciò che dà le info</w:t>
      </w:r>
      <w:r w:rsidR="003F5E15">
        <w:t>rmazioni da comprendere, ridotto</w:t>
      </w:r>
      <w:r w:rsidRPr="001A2C94">
        <w:t xml:space="preserve"> la com</w:t>
      </w:r>
      <w:r w:rsidR="003F5E15">
        <w:t>plessità concettuale, utilizzato immagini e colori, modificato</w:t>
      </w:r>
      <w:r w:rsidRPr="001A2C94">
        <w:t xml:space="preserve"> i criteri di corretta esecuzione di un compito (consentendo più</w:t>
      </w:r>
      <w:r w:rsidR="003F5E15">
        <w:t xml:space="preserve"> errori e imprecisioni) e dato</w:t>
      </w:r>
      <w:r w:rsidRPr="001A2C94">
        <w:t xml:space="preserve"> la possibilità di eseguire le operazioni di calcolo utilizzando la calcolatrice; quando si è reso necessario</w:t>
      </w:r>
      <w:r w:rsidR="003F5E15">
        <w:t xml:space="preserve"> sono utilizzate </w:t>
      </w:r>
      <w:r w:rsidRPr="001A2C94">
        <w:t xml:space="preserve"> prove equipollenti</w:t>
      </w:r>
    </w:p>
    <w:p w:rsidR="004E6E11" w:rsidRDefault="00520234" w:rsidP="004E6E11">
      <w:pPr>
        <w:pStyle w:val="Paragrafoelenco"/>
        <w:shd w:val="clear" w:color="auto" w:fill="FFFFFF"/>
        <w:autoSpaceDE w:val="0"/>
        <w:autoSpaceDN w:val="0"/>
        <w:adjustRightInd w:val="0"/>
        <w:spacing w:line="360" w:lineRule="auto"/>
        <w:ind w:left="0"/>
        <w:jc w:val="both"/>
        <w:rPr>
          <w:iCs/>
        </w:rPr>
      </w:pPr>
      <w:r w:rsidRPr="001A2C94">
        <w:rPr>
          <w:b/>
          <w:iCs/>
        </w:rPr>
        <w:t>Scomposizione nei nuclei fondanti</w:t>
      </w:r>
      <w:r w:rsidRPr="001A2C94">
        <w:rPr>
          <w:iCs/>
        </w:rPr>
        <w:t xml:space="preserve"> </w:t>
      </w:r>
      <w:r w:rsidRPr="001A2C94">
        <w:t>– Ho cercato di trovare nel percorso curricolare delle discipline dei nuclei fondanti più agevolmente traducibili in obiettivi accessibili e significativi per l’alunno</w:t>
      </w:r>
      <w:r w:rsidRPr="001A2C94">
        <w:rPr>
          <w:iCs/>
        </w:rPr>
        <w:t>.</w:t>
      </w:r>
    </w:p>
    <w:p w:rsidR="001B69BF" w:rsidRPr="004E6E11" w:rsidRDefault="00520234" w:rsidP="004E6E11">
      <w:pPr>
        <w:pStyle w:val="Paragrafoelenco"/>
        <w:shd w:val="clear" w:color="auto" w:fill="FFFFFF"/>
        <w:autoSpaceDE w:val="0"/>
        <w:autoSpaceDN w:val="0"/>
        <w:adjustRightInd w:val="0"/>
        <w:spacing w:line="360" w:lineRule="auto"/>
        <w:ind w:left="0"/>
        <w:jc w:val="both"/>
      </w:pPr>
      <w:r w:rsidRPr="001A2C94">
        <w:t>Il mio intervento didattico educativo individualizzato, realizzato interamente all’interno del gruppo classe, è stato finalizzato non solo al potenziamento e consolidamento delle a</w:t>
      </w:r>
      <w:r>
        <w:t>bilità già possedute dall’alunna</w:t>
      </w:r>
      <w:r w:rsidRPr="001A2C94">
        <w:t xml:space="preserve"> ma, in particolar modo, al conseguimento di una serie di obiettivi educativi indispensabili per la sua socializzazione e per il suo inserimento nel mondo esterno.</w:t>
      </w:r>
    </w:p>
    <w:p w:rsidR="00864B97" w:rsidRDefault="001B69BF" w:rsidP="003F5E15">
      <w:pPr>
        <w:spacing w:line="360" w:lineRule="auto"/>
        <w:jc w:val="both"/>
      </w:pPr>
      <w:r w:rsidRPr="001A2C94">
        <w:t xml:space="preserve"> In completa sintonia con i docenti curricolari inoltre, sono stati previsti tempi dilatati nell’esecuzione delle performance scolastiche, gradualità nelle conse</w:t>
      </w:r>
      <w:r w:rsidR="00346D58">
        <w:t>gne, ricorso costante al feed-ba</w:t>
      </w:r>
      <w:r w:rsidRPr="001A2C94">
        <w:t>ck, attualizzazione di una for</w:t>
      </w:r>
      <w:r w:rsidR="0042249C">
        <w:t>ma guidata delle soluzioni. Roberta</w:t>
      </w:r>
      <w:r w:rsidRPr="001A2C94">
        <w:t xml:space="preserve"> ha cominciato ad aprirsi e i momenti di sconforto si sono diradati.</w:t>
      </w:r>
      <w:r w:rsidR="00222AEA">
        <w:t xml:space="preserve"> Sono trascorsi cinque anni e</w:t>
      </w:r>
      <w:r w:rsidRPr="001A2C94">
        <w:t xml:space="preserve"> </w:t>
      </w:r>
      <w:r w:rsidR="00222AEA">
        <w:t>q</w:t>
      </w:r>
      <w:r w:rsidR="0042249C">
        <w:t>uest’anno Rober</w:t>
      </w:r>
      <w:r w:rsidR="00791DEF">
        <w:t>ta affronterà l’Esame di Stato;</w:t>
      </w:r>
      <w:r w:rsidR="0042249C">
        <w:t xml:space="preserve"> mi rendo conto dei grand</w:t>
      </w:r>
      <w:r w:rsidR="00222AEA">
        <w:t>i progressi che ha fatto</w:t>
      </w:r>
      <w:r w:rsidR="0042249C">
        <w:t xml:space="preserve">, si è ben integrata nel gruppo classe, non cede più al pianto </w:t>
      </w:r>
      <w:r w:rsidR="00791DEF">
        <w:t xml:space="preserve">con facilità </w:t>
      </w:r>
      <w:r w:rsidR="0042249C">
        <w:t>al minimo</w:t>
      </w:r>
      <w:r w:rsidR="00222AEA">
        <w:t xml:space="preserve"> insuccesso e sembra che abbia  acquisito la consapevolezza  che può farcela.</w:t>
      </w:r>
    </w:p>
    <w:p w:rsidR="009D1088" w:rsidRDefault="00791DEF" w:rsidP="003F5E15">
      <w:pPr>
        <w:spacing w:line="360" w:lineRule="auto"/>
        <w:jc w:val="both"/>
      </w:pPr>
      <w:r>
        <w:t>Questa esperienza mi ha arricchito umanamente e professionalmente;</w:t>
      </w:r>
      <w:r w:rsidR="000B65F4">
        <w:t xml:space="preserve"> </w:t>
      </w:r>
      <w:r>
        <w:t>g</w:t>
      </w:r>
      <w:r w:rsidR="00864B97">
        <w:t>razie al</w:t>
      </w:r>
      <w:r w:rsidR="00222AEA">
        <w:t xml:space="preserve">la mia alunna speciale </w:t>
      </w:r>
      <w:r w:rsidR="00864B97">
        <w:t>ho avuto la pos</w:t>
      </w:r>
      <w:r>
        <w:t xml:space="preserve">sibilità di avvicinarmi ad un mondo che conoscevo appena e la voglia di aiutarla ad uscire fuori dal guscio nel quale si era rinchiusa mi ha spinto a fare ricerche, ad aggiornarmi a voler capire come  si sente un individuo che abbia un disturbo specifico di apprendimento. In questa ricerca mi sono imbattuta in un bellissimo film </w:t>
      </w:r>
      <w:r w:rsidR="007C1363">
        <w:t>“ Stelle sulla terra”,</w:t>
      </w:r>
      <w:r w:rsidR="009D1088">
        <w:t>grazie al quale ho potuto comprendere il disagio provato dagli alunni con DSA. Ho condiviso con i colleghi quanto ho appreso da questa ricerca e posso dire di essere riuscita,</w:t>
      </w:r>
      <w:r w:rsidR="00F33099">
        <w:t xml:space="preserve"> </w:t>
      </w:r>
      <w:r w:rsidR="009D1088">
        <w:t>non senza difficoltà, a sensibilizzare i docenti curricolari in merito al</w:t>
      </w:r>
      <w:r w:rsidR="002E1C93">
        <w:t>l</w:t>
      </w:r>
      <w:r w:rsidR="009D1088">
        <w:t xml:space="preserve">’utilizzo degli strumenti compensativi e le misure </w:t>
      </w:r>
      <w:proofErr w:type="spellStart"/>
      <w:r w:rsidR="009D1088">
        <w:t>dispensative</w:t>
      </w:r>
      <w:proofErr w:type="spellEnd"/>
      <w:r w:rsidR="002E1C93">
        <w:t>,così come esplicitato nella Legge 170/20,10</w:t>
      </w:r>
      <w:r w:rsidR="009D1088">
        <w:t xml:space="preserve"> per realizzare</w:t>
      </w:r>
      <w:r w:rsidR="002E1C93">
        <w:t xml:space="preserve"> una didattica ed una valutazione personalizzata </w:t>
      </w:r>
      <w:proofErr w:type="spellStart"/>
      <w:r w:rsidR="002E1C93">
        <w:t>nonchè</w:t>
      </w:r>
      <w:proofErr w:type="spellEnd"/>
      <w:r w:rsidR="009D1088">
        <w:t xml:space="preserve"> la piena inclusione degli alunni affetti da tale disturbo. </w:t>
      </w:r>
    </w:p>
    <w:p w:rsidR="000B65F4" w:rsidRDefault="000B65F4" w:rsidP="003F5E15">
      <w:pPr>
        <w:spacing w:line="360" w:lineRule="auto"/>
        <w:jc w:val="both"/>
      </w:pPr>
      <w:r>
        <w:lastRenderedPageBreak/>
        <w:t>E’ opportuno ricordare che i Disturbi Specifici di Apprendimento sono tali in ragazzi normodotati,cioè senza handicap di tipo neurologico o sensoriale. Gli alunni con DSA presentano competenze intellettive nella norma o anche</w:t>
      </w:r>
      <w:r w:rsidR="002E1C93">
        <w:t xml:space="preserve"> brillanti.</w:t>
      </w:r>
    </w:p>
    <w:p w:rsidR="001B69BF" w:rsidRDefault="000A5595" w:rsidP="003F5E15">
      <w:pPr>
        <w:shd w:val="clear" w:color="auto" w:fill="FFFFFF"/>
        <w:spacing w:line="360" w:lineRule="auto"/>
        <w:jc w:val="both"/>
      </w:pPr>
      <w:r w:rsidRPr="001A2C94">
        <w:t xml:space="preserve">Il soggetto con DSA a seconda della gravità del disturbo, può presentare problemi inerenti la lettura (dislessia), la scrittura </w:t>
      </w:r>
      <w:r>
        <w:t>(</w:t>
      </w:r>
      <w:r w:rsidRPr="001A2C94">
        <w:t xml:space="preserve">disgrafia: non si rispettano gli spazi grafici), la </w:t>
      </w:r>
      <w:proofErr w:type="spellStart"/>
      <w:r w:rsidRPr="001A2C94">
        <w:t>disortografia</w:t>
      </w:r>
      <w:proofErr w:type="spellEnd"/>
      <w:r w:rsidRPr="001A2C94">
        <w:t xml:space="preserve"> (non si rispettano le regole di trasformazione del linguaggio parlato con quello scritto, per esempio scrive </w:t>
      </w:r>
      <w:proofErr w:type="spellStart"/>
      <w:r w:rsidRPr="001A2C94">
        <w:t>pote</w:t>
      </w:r>
      <w:proofErr w:type="spellEnd"/>
      <w:r w:rsidRPr="001A2C94">
        <w:t xml:space="preserve"> anziché ponte) e il calcolo (</w:t>
      </w:r>
      <w:proofErr w:type="spellStart"/>
      <w:r w:rsidRPr="001A2C94">
        <w:t>discalculia</w:t>
      </w:r>
      <w:proofErr w:type="spellEnd"/>
      <w:r w:rsidRPr="001A2C94">
        <w:t xml:space="preserve">: disturbo che compromette le difficoltà aritmetiche, l’alunno non riesce a fare calcoli in automatico e numerazioni regressive, non memorizza le tabelline). L’ alunno con DSA deve impegnare al massimo le sue capacità di lettura e scrittura, pertanto si stanca facilmente o accusa cefalea da prestazione; risulta lento nello svolgimento delle attività, commette errori e inverte lettere con grafia simile tipo b, p, o suoni simili t/d </w:t>
      </w:r>
      <w:proofErr w:type="spellStart"/>
      <w:r w:rsidRPr="001A2C94">
        <w:t>–d</w:t>
      </w:r>
      <w:proofErr w:type="spellEnd"/>
      <w:r w:rsidRPr="001A2C94">
        <w:t>/b.</w:t>
      </w:r>
      <w:r>
        <w:t xml:space="preserve"> </w:t>
      </w:r>
    </w:p>
    <w:p w:rsidR="003F5E15" w:rsidRDefault="003F5E15" w:rsidP="003F5E15">
      <w:pPr>
        <w:shd w:val="clear" w:color="auto" w:fill="FFFFFF"/>
        <w:spacing w:line="360" w:lineRule="auto"/>
        <w:jc w:val="both"/>
      </w:pPr>
    </w:p>
    <w:p w:rsidR="003F5E15" w:rsidRDefault="003F5E15" w:rsidP="003F5E15">
      <w:pPr>
        <w:shd w:val="clear" w:color="auto" w:fill="FFFFFF"/>
        <w:spacing w:line="360" w:lineRule="auto"/>
        <w:jc w:val="both"/>
      </w:pPr>
    </w:p>
    <w:p w:rsidR="003F5E15" w:rsidRDefault="003F5E15" w:rsidP="003F5E15">
      <w:pPr>
        <w:shd w:val="clear" w:color="auto" w:fill="FFFFFF"/>
        <w:spacing w:line="360" w:lineRule="auto"/>
        <w:jc w:val="both"/>
      </w:pPr>
    </w:p>
    <w:p w:rsidR="003F5E15" w:rsidRPr="001A2C94" w:rsidRDefault="003F5E15" w:rsidP="003F5E15">
      <w:pPr>
        <w:shd w:val="clear" w:color="auto" w:fill="FFFFFF"/>
        <w:spacing w:line="360" w:lineRule="auto"/>
        <w:jc w:val="both"/>
      </w:pPr>
    </w:p>
    <w:p w:rsidR="001B69BF" w:rsidRDefault="003F5E15" w:rsidP="003F5E15">
      <w:pPr>
        <w:pStyle w:val="Corpodeltesto"/>
        <w:shd w:val="clear" w:color="auto" w:fill="FFFFFF"/>
        <w:spacing w:line="360" w:lineRule="auto"/>
        <w:jc w:val="both"/>
        <w:rPr>
          <w:szCs w:val="28"/>
        </w:rPr>
      </w:pPr>
      <w:r w:rsidRPr="003F5E15">
        <w:rPr>
          <w:szCs w:val="28"/>
        </w:rPr>
        <w:object w:dxaOrig="9668" w:dyaOrig="64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3.75pt;height:320.25pt" o:ole="">
            <v:imagedata r:id="rId5" o:title=""/>
          </v:shape>
          <o:OLEObject Type="Embed" ProgID="Word.Document.12" ShapeID="_x0000_i1025" DrawAspect="Content" ObjectID="_1528223563" r:id="rId6"/>
        </w:object>
      </w:r>
    </w:p>
    <w:p w:rsidR="007C1363" w:rsidRDefault="007C1363" w:rsidP="001B69BF">
      <w:pPr>
        <w:pStyle w:val="Corpodeltesto"/>
        <w:shd w:val="clear" w:color="auto" w:fill="FFFFFF"/>
        <w:spacing w:line="360" w:lineRule="auto"/>
        <w:jc w:val="both"/>
        <w:rPr>
          <w:szCs w:val="28"/>
        </w:rPr>
      </w:pPr>
    </w:p>
    <w:p w:rsidR="00844F77" w:rsidRPr="00FA2348" w:rsidRDefault="004E6E11" w:rsidP="0048671F">
      <w:pPr>
        <w:pStyle w:val="Corpodeltesto"/>
        <w:shd w:val="clear" w:color="auto" w:fill="FFFFFF"/>
        <w:spacing w:line="360" w:lineRule="auto"/>
        <w:jc w:val="both"/>
        <w:rPr>
          <w:szCs w:val="28"/>
        </w:rPr>
      </w:pPr>
      <w:r>
        <w:rPr>
          <w:szCs w:val="28"/>
        </w:rPr>
        <w:lastRenderedPageBreak/>
        <w:t>Il percorso</w:t>
      </w:r>
      <w:r w:rsidR="002E1C93">
        <w:rPr>
          <w:szCs w:val="28"/>
        </w:rPr>
        <w:t xml:space="preserve"> personalizzato </w:t>
      </w:r>
      <w:r w:rsidR="00FA2348">
        <w:rPr>
          <w:szCs w:val="28"/>
        </w:rPr>
        <w:t>in favore degli alunni con DSA</w:t>
      </w:r>
      <w:r w:rsidR="0048592A">
        <w:rPr>
          <w:szCs w:val="28"/>
        </w:rPr>
        <w:t xml:space="preserve"> si avvale dello strumento del </w:t>
      </w:r>
      <w:r w:rsidR="00FA2348">
        <w:rPr>
          <w:szCs w:val="28"/>
        </w:rPr>
        <w:t xml:space="preserve">Piano Didattico Personalizzato. </w:t>
      </w:r>
      <w:r w:rsidR="00255DBD" w:rsidRPr="00FA2348">
        <w:t>È stata la Legge 170/2010 e il successivo decreto attuativo(DM 5669/2011) ad introdurre in modo ufficiale il Piano</w:t>
      </w:r>
      <w:r w:rsidR="00FA2348">
        <w:t xml:space="preserve"> </w:t>
      </w:r>
      <w:r w:rsidR="00255DBD" w:rsidRPr="00FA2348">
        <w:t>Didattico Personalizzato (</w:t>
      </w:r>
      <w:r w:rsidR="00255DBD" w:rsidRPr="00FA2348">
        <w:rPr>
          <w:b/>
          <w:bCs/>
        </w:rPr>
        <w:t xml:space="preserve">PDP) </w:t>
      </w:r>
      <w:r w:rsidR="00255DBD" w:rsidRPr="00FA2348">
        <w:rPr>
          <w:bCs/>
        </w:rPr>
        <w:t>come “vincolo e</w:t>
      </w:r>
      <w:r w:rsidR="00FA2348" w:rsidRPr="00FA2348">
        <w:rPr>
          <w:bCs/>
        </w:rPr>
        <w:t xml:space="preserve"> </w:t>
      </w:r>
      <w:r w:rsidR="00255DBD" w:rsidRPr="00FA2348">
        <w:rPr>
          <w:bCs/>
        </w:rPr>
        <w:t>opportunità” pedagogica e didattica per gli allievi con</w:t>
      </w:r>
      <w:r w:rsidR="00FA2348">
        <w:rPr>
          <w:bCs/>
        </w:rPr>
        <w:t xml:space="preserve"> </w:t>
      </w:r>
      <w:r w:rsidR="00255DBD" w:rsidRPr="00FA2348">
        <w:rPr>
          <w:bCs/>
        </w:rPr>
        <w:t>Disturbo Specifico dell’Apprendimento (DSA).</w:t>
      </w:r>
      <w:r w:rsidR="00255DBD" w:rsidRPr="00FA2348">
        <w:t xml:space="preserve"> Il PDP è il risultato di una </w:t>
      </w:r>
      <w:r w:rsidR="00255DBD" w:rsidRPr="00FA2348">
        <w:rPr>
          <w:bCs/>
        </w:rPr>
        <w:t>p</w:t>
      </w:r>
      <w:r w:rsidR="00FA2348">
        <w:rPr>
          <w:bCs/>
        </w:rPr>
        <w:t>rogettualità condivisa a livello di consiglio di classe;</w:t>
      </w:r>
      <w:r w:rsidR="00FA2348">
        <w:t xml:space="preserve"> è lo</w:t>
      </w:r>
      <w:r w:rsidR="00255DBD" w:rsidRPr="00FA2348">
        <w:t xml:space="preserve"> </w:t>
      </w:r>
      <w:r w:rsidR="00255DBD" w:rsidRPr="00FA2348">
        <w:rPr>
          <w:bCs/>
        </w:rPr>
        <w:t>strumento di lavoro in</w:t>
      </w:r>
      <w:r w:rsidR="00FA2348">
        <w:rPr>
          <w:bCs/>
        </w:rPr>
        <w:t xml:space="preserve"> </w:t>
      </w:r>
      <w:r w:rsidR="00255DBD" w:rsidRPr="00FA2348">
        <w:rPr>
          <w:bCs/>
        </w:rPr>
        <w:t xml:space="preserve">itinere </w:t>
      </w:r>
      <w:r w:rsidR="00255DBD" w:rsidRPr="00FA2348">
        <w:t xml:space="preserve">per i docenti, con la </w:t>
      </w:r>
      <w:r w:rsidR="00255DBD" w:rsidRPr="00FA2348">
        <w:rPr>
          <w:bCs/>
        </w:rPr>
        <w:t xml:space="preserve">funzione di documentare </w:t>
      </w:r>
      <w:r w:rsidR="00255DBD" w:rsidRPr="00FA2348">
        <w:t>e</w:t>
      </w:r>
      <w:r w:rsidR="00FA2348">
        <w:t xml:space="preserve"> </w:t>
      </w:r>
      <w:r w:rsidR="00255DBD" w:rsidRPr="00FA2348">
        <w:rPr>
          <w:bCs/>
        </w:rPr>
        <w:t xml:space="preserve">condividere </w:t>
      </w:r>
      <w:r w:rsidR="00255DBD" w:rsidRPr="00FA2348">
        <w:t xml:space="preserve">con le famiglie le </w:t>
      </w:r>
      <w:r w:rsidR="00255DBD" w:rsidRPr="00FA2348">
        <w:rPr>
          <w:bCs/>
        </w:rPr>
        <w:t>strategie di intervento</w:t>
      </w:r>
      <w:r w:rsidR="00FA2348">
        <w:rPr>
          <w:bCs/>
        </w:rPr>
        <w:t xml:space="preserve"> </w:t>
      </w:r>
      <w:proofErr w:type="spellStart"/>
      <w:r w:rsidR="00255DBD" w:rsidRPr="00FA2348">
        <w:rPr>
          <w:bCs/>
        </w:rPr>
        <w:t>programmate</w:t>
      </w:r>
      <w:r w:rsidR="00255DBD" w:rsidRPr="00FA2348">
        <w:t>.</w:t>
      </w:r>
      <w:r w:rsidR="002E1C93" w:rsidRPr="00255DBD">
        <w:rPr>
          <w:color w:val="4B4B4B"/>
        </w:rPr>
        <w:t>al</w:t>
      </w:r>
      <w:proofErr w:type="spellEnd"/>
      <w:r w:rsidR="002E1C93" w:rsidRPr="00255DBD">
        <w:rPr>
          <w:color w:val="4B4B4B"/>
        </w:rPr>
        <w:t xml:space="preserve"> fine di favorire il successo scolastico.</w:t>
      </w:r>
      <w:r w:rsidR="006750EB" w:rsidRPr="00255DBD">
        <w:rPr>
          <w:color w:val="4B4B4B"/>
        </w:rPr>
        <w:t xml:space="preserve"> </w:t>
      </w:r>
      <w:r w:rsidR="00844F77" w:rsidRPr="00255DBD">
        <w:rPr>
          <w:color w:val="000000"/>
        </w:rPr>
        <w:t xml:space="preserve">L’utilizzo degli </w:t>
      </w:r>
      <w:r w:rsidR="00844F77" w:rsidRPr="00255DBD">
        <w:rPr>
          <w:b/>
          <w:bCs/>
          <w:color w:val="000000"/>
        </w:rPr>
        <w:t>strumenti</w:t>
      </w:r>
      <w:r w:rsidR="00844F77" w:rsidRPr="00844F77">
        <w:rPr>
          <w:b/>
          <w:bCs/>
          <w:color w:val="000000"/>
        </w:rPr>
        <w:t xml:space="preserve"> compensativi </w:t>
      </w:r>
      <w:r w:rsidR="00844F77" w:rsidRPr="00844F77">
        <w:rPr>
          <w:color w:val="000000"/>
        </w:rPr>
        <w:t>è ad esempio uno degli elementi essenziali</w:t>
      </w:r>
      <w:r w:rsidR="006750EB">
        <w:rPr>
          <w:color w:val="000000"/>
        </w:rPr>
        <w:t xml:space="preserve"> </w:t>
      </w:r>
      <w:r w:rsidR="00844F77" w:rsidRPr="00844F77">
        <w:rPr>
          <w:color w:val="000000"/>
        </w:rPr>
        <w:t>dell’intervento educativo, da declinarsi in funzione delle richieste della scuola, dell’età del</w:t>
      </w:r>
      <w:r w:rsidR="006750EB">
        <w:rPr>
          <w:color w:val="000000"/>
        </w:rPr>
        <w:t xml:space="preserve"> </w:t>
      </w:r>
      <w:r w:rsidR="00844F77" w:rsidRPr="00844F77">
        <w:rPr>
          <w:color w:val="000000"/>
        </w:rPr>
        <w:t>soggetto, delle caratteristiche del disturbo. Gli strumenti compensativi consentono di</w:t>
      </w:r>
      <w:r w:rsidR="006750EB">
        <w:rPr>
          <w:color w:val="000000"/>
        </w:rPr>
        <w:t xml:space="preserve"> </w:t>
      </w:r>
      <w:r w:rsidR="00844F77" w:rsidRPr="00844F77">
        <w:rPr>
          <w:color w:val="000000"/>
        </w:rPr>
        <w:t>eseguire in modo rapido ed efficiente sequenze ripetitive ostacolate da un deficit</w:t>
      </w:r>
      <w:r w:rsidR="006750EB">
        <w:rPr>
          <w:color w:val="000000"/>
        </w:rPr>
        <w:t xml:space="preserve"> </w:t>
      </w:r>
      <w:r w:rsidR="00844F77" w:rsidRPr="00844F77">
        <w:rPr>
          <w:color w:val="000000"/>
        </w:rPr>
        <w:t>funzionale. Di solito una parte importante è rappresentata dagli strumenti informatici che</w:t>
      </w:r>
      <w:r w:rsidR="006750EB">
        <w:rPr>
          <w:color w:val="000000"/>
        </w:rPr>
        <w:t xml:space="preserve"> </w:t>
      </w:r>
      <w:r w:rsidR="00844F77" w:rsidRPr="00844F77">
        <w:rPr>
          <w:color w:val="000000"/>
        </w:rPr>
        <w:t>gestiscono programmi specifici (calcolatrice, sintesi vocale). Sulla base della diagnosi e</w:t>
      </w:r>
      <w:r w:rsidR="006750EB">
        <w:rPr>
          <w:color w:val="000000"/>
        </w:rPr>
        <w:t xml:space="preserve"> </w:t>
      </w:r>
      <w:r w:rsidR="00844F77" w:rsidRPr="00844F77">
        <w:rPr>
          <w:color w:val="000000"/>
        </w:rPr>
        <w:t>del progetto di intervento (Piano Didattico Personalizzato) si deciderà come e quando</w:t>
      </w:r>
      <w:r w:rsidR="006750EB">
        <w:rPr>
          <w:color w:val="000000"/>
        </w:rPr>
        <w:t xml:space="preserve"> </w:t>
      </w:r>
      <w:r w:rsidR="00844F77" w:rsidRPr="00844F77">
        <w:rPr>
          <w:color w:val="000000"/>
        </w:rPr>
        <w:t>usare gli strumenti compensativi.</w:t>
      </w:r>
      <w:r w:rsidR="006750EB">
        <w:rPr>
          <w:color w:val="000000"/>
        </w:rPr>
        <w:t xml:space="preserve"> </w:t>
      </w:r>
      <w:r w:rsidR="00844F77" w:rsidRPr="00844F77">
        <w:rPr>
          <w:color w:val="000000"/>
        </w:rPr>
        <w:t xml:space="preserve">Stesso dicasi per l’applicazione delle </w:t>
      </w:r>
      <w:r w:rsidR="00844F77" w:rsidRPr="00844F77">
        <w:rPr>
          <w:b/>
          <w:bCs/>
          <w:color w:val="000000"/>
        </w:rPr>
        <w:t xml:space="preserve">misure </w:t>
      </w:r>
      <w:proofErr w:type="spellStart"/>
      <w:r w:rsidR="00844F77" w:rsidRPr="00844F77">
        <w:rPr>
          <w:b/>
          <w:bCs/>
          <w:color w:val="000000"/>
        </w:rPr>
        <w:t>dispensative</w:t>
      </w:r>
      <w:proofErr w:type="spellEnd"/>
      <w:r w:rsidR="00844F77" w:rsidRPr="00844F77">
        <w:rPr>
          <w:color w:val="000000"/>
        </w:rPr>
        <w:t>, ovvero di tutte quelle forme di</w:t>
      </w:r>
      <w:r w:rsidR="0048671F">
        <w:rPr>
          <w:color w:val="000000"/>
        </w:rPr>
        <w:t xml:space="preserve"> </w:t>
      </w:r>
      <w:r w:rsidR="00844F77" w:rsidRPr="00844F77">
        <w:rPr>
          <w:color w:val="000000"/>
        </w:rPr>
        <w:t>facilitazione, che consentono di non richiedere allo studente con DSA prestazioni non</w:t>
      </w:r>
      <w:r w:rsidR="0048671F">
        <w:rPr>
          <w:color w:val="000000"/>
        </w:rPr>
        <w:t xml:space="preserve"> </w:t>
      </w:r>
      <w:r w:rsidR="00844F77" w:rsidRPr="00844F77">
        <w:rPr>
          <w:color w:val="000000"/>
        </w:rPr>
        <w:t>essenziali che sarebbero fonte di grosse difficoltà (es. lettura a voce alta, prendere</w:t>
      </w:r>
      <w:r w:rsidR="0048671F">
        <w:rPr>
          <w:color w:val="000000"/>
        </w:rPr>
        <w:t xml:space="preserve"> </w:t>
      </w:r>
      <w:r w:rsidR="00844F77" w:rsidRPr="00844F77">
        <w:rPr>
          <w:color w:val="000000"/>
        </w:rPr>
        <w:t xml:space="preserve">appunti, studiare mnemonicamente formule o regole </w:t>
      </w:r>
      <w:proofErr w:type="spellStart"/>
      <w:r w:rsidR="00844F77" w:rsidRPr="00844F77">
        <w:rPr>
          <w:color w:val="000000"/>
        </w:rPr>
        <w:t>grammaticali…</w:t>
      </w:r>
      <w:proofErr w:type="spellEnd"/>
      <w:r w:rsidR="00844F77" w:rsidRPr="00844F77">
        <w:rPr>
          <w:color w:val="000000"/>
        </w:rPr>
        <w:t>) o permettono di</w:t>
      </w:r>
      <w:r w:rsidR="0048671F">
        <w:rPr>
          <w:color w:val="000000"/>
        </w:rPr>
        <w:t xml:space="preserve"> </w:t>
      </w:r>
      <w:r w:rsidR="00844F77" w:rsidRPr="00844F77">
        <w:rPr>
          <w:color w:val="000000"/>
        </w:rPr>
        <w:t>usufruire di un tempo più lungo o, a parità di tempo, di una riduzione quantitativa del</w:t>
      </w:r>
    </w:p>
    <w:p w:rsidR="00844F77" w:rsidRPr="00844F77" w:rsidRDefault="00844F77" w:rsidP="00FC529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44F77">
        <w:rPr>
          <w:color w:val="000000"/>
        </w:rPr>
        <w:t>compito.</w:t>
      </w: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844F77" w:rsidRPr="00FC529E" w:rsidTr="00844F77">
        <w:tc>
          <w:tcPr>
            <w:tcW w:w="4889" w:type="dxa"/>
          </w:tcPr>
          <w:p w:rsidR="00844F77" w:rsidRPr="00FC529E" w:rsidRDefault="00844F77" w:rsidP="00844F77">
            <w:pPr>
              <w:autoSpaceDE w:val="0"/>
              <w:autoSpaceDN w:val="0"/>
              <w:adjustRightInd w:val="0"/>
              <w:rPr>
                <w:b/>
                <w:bCs/>
                <w:iCs/>
                <w:color w:val="FF0000"/>
                <w:sz w:val="24"/>
                <w:szCs w:val="24"/>
              </w:rPr>
            </w:pPr>
            <w:r w:rsidRPr="00FC529E">
              <w:rPr>
                <w:b/>
                <w:bCs/>
                <w:iCs/>
                <w:color w:val="FF0000"/>
                <w:sz w:val="24"/>
                <w:szCs w:val="24"/>
              </w:rPr>
              <w:t>STRUMENTI COMPENSATIVI</w:t>
            </w:r>
          </w:p>
          <w:p w:rsidR="00844F77" w:rsidRPr="00FC529E" w:rsidRDefault="00844F77" w:rsidP="00844F77">
            <w:pPr>
              <w:autoSpaceDE w:val="0"/>
              <w:autoSpaceDN w:val="0"/>
              <w:adjustRightInd w:val="0"/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  <w:p w:rsidR="00844F77" w:rsidRPr="00FC529E" w:rsidRDefault="00844F77" w:rsidP="00844F77">
            <w:pPr>
              <w:autoSpaceDE w:val="0"/>
              <w:autoSpaceDN w:val="0"/>
              <w:adjustRightInd w:val="0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FC529E">
              <w:rPr>
                <w:b/>
                <w:bCs/>
                <w:iCs/>
                <w:color w:val="000000"/>
                <w:sz w:val="24"/>
                <w:szCs w:val="24"/>
              </w:rPr>
              <w:t>Permettono di compensare le</w:t>
            </w:r>
          </w:p>
          <w:p w:rsidR="00844F77" w:rsidRPr="00FC529E" w:rsidRDefault="00844F77" w:rsidP="00844F77">
            <w:pPr>
              <w:autoSpaceDE w:val="0"/>
              <w:autoSpaceDN w:val="0"/>
              <w:adjustRightInd w:val="0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FC529E">
              <w:rPr>
                <w:b/>
                <w:bCs/>
                <w:iCs/>
                <w:color w:val="000000"/>
                <w:sz w:val="24"/>
                <w:szCs w:val="24"/>
              </w:rPr>
              <w:t>difficoltà di esecuzione di compiti</w:t>
            </w:r>
          </w:p>
          <w:p w:rsidR="00844F77" w:rsidRPr="00FC529E" w:rsidRDefault="00844F77" w:rsidP="00844F77">
            <w:pPr>
              <w:autoSpaceDE w:val="0"/>
              <w:autoSpaceDN w:val="0"/>
              <w:adjustRightInd w:val="0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FC529E">
              <w:rPr>
                <w:b/>
                <w:bCs/>
                <w:iCs/>
                <w:color w:val="000000"/>
                <w:sz w:val="24"/>
                <w:szCs w:val="24"/>
              </w:rPr>
              <w:t>automatici derivanti da una disabilità</w:t>
            </w:r>
          </w:p>
          <w:p w:rsidR="00844F77" w:rsidRPr="00FC529E" w:rsidRDefault="00844F77" w:rsidP="00844F77">
            <w:pPr>
              <w:autoSpaceDE w:val="0"/>
              <w:autoSpaceDN w:val="0"/>
              <w:adjustRightInd w:val="0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FC529E">
              <w:rPr>
                <w:b/>
                <w:bCs/>
                <w:iCs/>
                <w:color w:val="000000"/>
                <w:sz w:val="24"/>
                <w:szCs w:val="24"/>
              </w:rPr>
              <w:t>specifica mettendo il soggetto in</w:t>
            </w:r>
          </w:p>
          <w:p w:rsidR="00844F77" w:rsidRPr="00FC529E" w:rsidRDefault="00844F77" w:rsidP="00844F77">
            <w:pPr>
              <w:autoSpaceDE w:val="0"/>
              <w:autoSpaceDN w:val="0"/>
              <w:adjustRightInd w:val="0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FC529E">
              <w:rPr>
                <w:b/>
                <w:bCs/>
                <w:iCs/>
                <w:color w:val="000000"/>
                <w:sz w:val="24"/>
                <w:szCs w:val="24"/>
              </w:rPr>
              <w:t>condizioni di operare più agevolmente</w:t>
            </w:r>
          </w:p>
          <w:p w:rsidR="00844F77" w:rsidRPr="00FC529E" w:rsidRDefault="00844F77" w:rsidP="00844F77">
            <w:pPr>
              <w:autoSpaceDE w:val="0"/>
              <w:autoSpaceDN w:val="0"/>
              <w:adjustRightInd w:val="0"/>
              <w:rPr>
                <w:b/>
                <w:bCs/>
                <w:iCs/>
                <w:color w:val="FF0000"/>
              </w:rPr>
            </w:pPr>
          </w:p>
        </w:tc>
        <w:tc>
          <w:tcPr>
            <w:tcW w:w="4889" w:type="dxa"/>
          </w:tcPr>
          <w:p w:rsidR="00844F77" w:rsidRPr="00FC529E" w:rsidRDefault="00844F77" w:rsidP="00844F77">
            <w:pPr>
              <w:autoSpaceDE w:val="0"/>
              <w:autoSpaceDN w:val="0"/>
              <w:adjustRightInd w:val="0"/>
              <w:rPr>
                <w:b/>
                <w:bCs/>
                <w:iCs/>
                <w:color w:val="FF0000"/>
                <w:sz w:val="24"/>
                <w:szCs w:val="24"/>
              </w:rPr>
            </w:pPr>
            <w:r w:rsidRPr="00FC529E">
              <w:rPr>
                <w:b/>
                <w:bCs/>
                <w:iCs/>
                <w:color w:val="FF0000"/>
                <w:sz w:val="24"/>
                <w:szCs w:val="24"/>
              </w:rPr>
              <w:t>MISURE DISPENSATIVE</w:t>
            </w:r>
          </w:p>
          <w:p w:rsidR="00844F77" w:rsidRPr="00FC529E" w:rsidRDefault="00844F77" w:rsidP="00844F77">
            <w:pPr>
              <w:autoSpaceDE w:val="0"/>
              <w:autoSpaceDN w:val="0"/>
              <w:adjustRightInd w:val="0"/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  <w:p w:rsidR="00844F77" w:rsidRPr="00FC529E" w:rsidRDefault="00844F77" w:rsidP="00844F77">
            <w:pPr>
              <w:autoSpaceDE w:val="0"/>
              <w:autoSpaceDN w:val="0"/>
              <w:adjustRightInd w:val="0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FC529E">
              <w:rPr>
                <w:b/>
                <w:bCs/>
                <w:iCs/>
                <w:color w:val="000000"/>
                <w:sz w:val="24"/>
                <w:szCs w:val="24"/>
              </w:rPr>
              <w:t>Evitano al soggetto di cimentarsi in</w:t>
            </w:r>
          </w:p>
          <w:p w:rsidR="00844F77" w:rsidRPr="00FC529E" w:rsidRDefault="00844F77" w:rsidP="00844F77">
            <w:pPr>
              <w:autoSpaceDE w:val="0"/>
              <w:autoSpaceDN w:val="0"/>
              <w:adjustRightInd w:val="0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FC529E">
              <w:rPr>
                <w:b/>
                <w:bCs/>
                <w:iCs/>
                <w:color w:val="000000"/>
                <w:sz w:val="24"/>
                <w:szCs w:val="24"/>
              </w:rPr>
              <w:t>forme di attività che, per la presenza di</w:t>
            </w:r>
          </w:p>
          <w:p w:rsidR="00844F77" w:rsidRPr="00FC529E" w:rsidRDefault="00844F77" w:rsidP="00844F77">
            <w:pPr>
              <w:autoSpaceDE w:val="0"/>
              <w:autoSpaceDN w:val="0"/>
              <w:adjustRightInd w:val="0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FC529E">
              <w:rPr>
                <w:b/>
                <w:bCs/>
                <w:iCs/>
                <w:color w:val="000000"/>
                <w:sz w:val="24"/>
                <w:szCs w:val="24"/>
              </w:rPr>
              <w:t>una disabilità specifica, sono destinate al</w:t>
            </w:r>
          </w:p>
          <w:p w:rsidR="00844F77" w:rsidRPr="00FC529E" w:rsidRDefault="00844F77" w:rsidP="00844F77">
            <w:pPr>
              <w:autoSpaceDE w:val="0"/>
              <w:autoSpaceDN w:val="0"/>
              <w:adjustRightInd w:val="0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FC529E">
              <w:rPr>
                <w:b/>
                <w:bCs/>
                <w:iCs/>
                <w:color w:val="000000"/>
                <w:sz w:val="24"/>
                <w:szCs w:val="24"/>
              </w:rPr>
              <w:t>sicuro fallimento, indipendentemente</w:t>
            </w:r>
          </w:p>
          <w:p w:rsidR="00844F77" w:rsidRPr="00FC529E" w:rsidRDefault="00844F77" w:rsidP="00844F77">
            <w:pPr>
              <w:autoSpaceDE w:val="0"/>
              <w:autoSpaceDN w:val="0"/>
              <w:adjustRightInd w:val="0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FC529E">
              <w:rPr>
                <w:b/>
                <w:bCs/>
                <w:iCs/>
                <w:color w:val="000000"/>
                <w:sz w:val="24"/>
                <w:szCs w:val="24"/>
              </w:rPr>
              <w:t>dall’impegno del soggetto</w:t>
            </w:r>
          </w:p>
          <w:p w:rsidR="00844F77" w:rsidRPr="00FC529E" w:rsidRDefault="00844F77" w:rsidP="00844F77">
            <w:pPr>
              <w:autoSpaceDE w:val="0"/>
              <w:autoSpaceDN w:val="0"/>
              <w:adjustRightInd w:val="0"/>
              <w:rPr>
                <w:b/>
                <w:bCs/>
                <w:iCs/>
                <w:color w:val="FF0000"/>
              </w:rPr>
            </w:pPr>
          </w:p>
        </w:tc>
      </w:tr>
    </w:tbl>
    <w:p w:rsidR="00FC529E" w:rsidRDefault="00FC529E" w:rsidP="00FC529E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:rsidR="00C91F73" w:rsidRDefault="00844F77" w:rsidP="00C91F7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C529E">
        <w:rPr>
          <w:color w:val="000000"/>
        </w:rPr>
        <w:t>I DSA presentano un’infinita gamma di variabilità, per questo nessun specialista potrà mai</w:t>
      </w:r>
      <w:r w:rsidR="00FA2348">
        <w:rPr>
          <w:color w:val="000000"/>
        </w:rPr>
        <w:t xml:space="preserve"> </w:t>
      </w:r>
      <w:r w:rsidRPr="00FC529E">
        <w:rPr>
          <w:color w:val="000000"/>
        </w:rPr>
        <w:t>sostituirsi</w:t>
      </w:r>
      <w:r w:rsidRPr="00844F77">
        <w:rPr>
          <w:color w:val="000000"/>
        </w:rPr>
        <w:t xml:space="preserve"> ai docenti nel decidere come organizzare l’intervento in ambito </w:t>
      </w:r>
      <w:proofErr w:type="spellStart"/>
      <w:r w:rsidRPr="00844F77">
        <w:rPr>
          <w:color w:val="000000"/>
        </w:rPr>
        <w:t>educativo.</w:t>
      </w:r>
      <w:r w:rsidR="00FA2348">
        <w:rPr>
          <w:color w:val="000000"/>
        </w:rPr>
        <w:t>A</w:t>
      </w:r>
      <w:proofErr w:type="spellEnd"/>
      <w:r w:rsidR="00FA2348">
        <w:rPr>
          <w:color w:val="000000"/>
        </w:rPr>
        <w:t xml:space="preserve"> questo riguardo il </w:t>
      </w:r>
      <w:r w:rsidRPr="00844F77">
        <w:rPr>
          <w:color w:val="000000"/>
        </w:rPr>
        <w:t>limite più forte in questo momento è rappresentato certamente dalla</w:t>
      </w:r>
      <w:r w:rsidR="00FA2348">
        <w:rPr>
          <w:color w:val="000000"/>
        </w:rPr>
        <w:t xml:space="preserve"> </w:t>
      </w:r>
      <w:r w:rsidRPr="00844F77">
        <w:rPr>
          <w:i/>
          <w:iCs/>
          <w:color w:val="000000"/>
        </w:rPr>
        <w:t xml:space="preserve">formazione </w:t>
      </w:r>
      <w:r w:rsidRPr="00844F77">
        <w:rPr>
          <w:color w:val="000000"/>
        </w:rPr>
        <w:t>dei docenti, non ancora così estesa ed approfondita da permettere l’inclusione</w:t>
      </w:r>
      <w:r w:rsidR="00FA2348">
        <w:rPr>
          <w:color w:val="000000"/>
        </w:rPr>
        <w:t xml:space="preserve"> </w:t>
      </w:r>
      <w:r w:rsidRPr="00844F77">
        <w:rPr>
          <w:color w:val="000000"/>
        </w:rPr>
        <w:t>piena dei bisogni di questi alunni nelle scelte organizzative e didattiche che vengono</w:t>
      </w:r>
      <w:r w:rsidR="00FA2348">
        <w:rPr>
          <w:color w:val="000000"/>
        </w:rPr>
        <w:t xml:space="preserve"> </w:t>
      </w:r>
      <w:r w:rsidRPr="00844F77">
        <w:rPr>
          <w:color w:val="000000"/>
        </w:rPr>
        <w:t>compiute quotidianamente in ambito scolastico.</w:t>
      </w:r>
    </w:p>
    <w:p w:rsidR="00C91F73" w:rsidRPr="00C91F73" w:rsidRDefault="00C91F73" w:rsidP="00C91F73">
      <w:pPr>
        <w:autoSpaceDE w:val="0"/>
        <w:autoSpaceDN w:val="0"/>
        <w:adjustRightInd w:val="0"/>
        <w:spacing w:line="360" w:lineRule="auto"/>
        <w:jc w:val="both"/>
        <w:rPr>
          <w:rStyle w:val="Enfasicorsivo"/>
          <w:i w:val="0"/>
          <w:iCs w:val="0"/>
          <w:color w:val="000000"/>
        </w:rPr>
      </w:pPr>
      <w:r>
        <w:rPr>
          <w:rStyle w:val="Enfasicorsivo"/>
          <w:rFonts w:eastAsia="Calibri"/>
          <w:i w:val="0"/>
          <w:lang w:eastAsia="en-US"/>
        </w:rPr>
        <w:t xml:space="preserve"> </w:t>
      </w:r>
    </w:p>
    <w:p w:rsidR="001B69BF" w:rsidRPr="001A2C94" w:rsidRDefault="001B69BF" w:rsidP="00DA6150">
      <w:pPr>
        <w:pStyle w:val="Corpodeltesto"/>
        <w:shd w:val="clear" w:color="auto" w:fill="FFFFFF"/>
        <w:spacing w:line="360" w:lineRule="auto"/>
        <w:jc w:val="center"/>
        <w:rPr>
          <w:szCs w:val="28"/>
        </w:rPr>
      </w:pPr>
    </w:p>
    <w:p w:rsidR="001B69BF" w:rsidRPr="001A2C94" w:rsidRDefault="001B69BF" w:rsidP="00FA2348">
      <w:pPr>
        <w:shd w:val="clear" w:color="auto" w:fill="FFFFFF"/>
        <w:spacing w:line="360" w:lineRule="auto"/>
        <w:jc w:val="both"/>
      </w:pPr>
    </w:p>
    <w:p w:rsidR="001B69BF" w:rsidRPr="001A2C94" w:rsidRDefault="001B69BF" w:rsidP="00FA2348">
      <w:pPr>
        <w:shd w:val="clear" w:color="auto" w:fill="FFFFFF"/>
        <w:autoSpaceDE w:val="0"/>
        <w:autoSpaceDN w:val="0"/>
        <w:adjustRightInd w:val="0"/>
        <w:spacing w:line="360" w:lineRule="auto"/>
        <w:ind w:firstLine="142"/>
        <w:jc w:val="both"/>
      </w:pPr>
    </w:p>
    <w:p w:rsidR="001B69BF" w:rsidRPr="001A2C94" w:rsidRDefault="001B69BF" w:rsidP="001B69BF">
      <w:pPr>
        <w:shd w:val="clear" w:color="auto" w:fill="FFFFFF"/>
        <w:autoSpaceDE w:val="0"/>
        <w:autoSpaceDN w:val="0"/>
        <w:adjustRightInd w:val="0"/>
        <w:spacing w:line="360" w:lineRule="auto"/>
        <w:ind w:firstLine="142"/>
        <w:jc w:val="both"/>
      </w:pPr>
    </w:p>
    <w:p w:rsidR="001B69BF" w:rsidRDefault="001B69BF" w:rsidP="001B69BF">
      <w:pPr>
        <w:shd w:val="clear" w:color="auto" w:fill="FFFFFF"/>
        <w:spacing w:after="240" w:line="360" w:lineRule="auto"/>
        <w:ind w:hanging="425"/>
        <w:jc w:val="both"/>
        <w:rPr>
          <w:rStyle w:val="Enfasicorsivo"/>
          <w:rFonts w:eastAsia="Calibri"/>
          <w:b/>
          <w:i w:val="0"/>
        </w:rPr>
      </w:pPr>
    </w:p>
    <w:p w:rsidR="001B69BF" w:rsidRDefault="001B69BF" w:rsidP="001B69BF">
      <w:pPr>
        <w:shd w:val="clear" w:color="auto" w:fill="FFFFFF"/>
        <w:spacing w:after="240" w:line="360" w:lineRule="auto"/>
        <w:ind w:hanging="425"/>
        <w:jc w:val="both"/>
        <w:rPr>
          <w:rStyle w:val="Enfasicorsivo"/>
          <w:rFonts w:eastAsia="Calibri"/>
          <w:b/>
          <w:i w:val="0"/>
        </w:rPr>
      </w:pPr>
    </w:p>
    <w:p w:rsidR="001B69BF" w:rsidRDefault="001B69BF" w:rsidP="001B69BF">
      <w:pPr>
        <w:shd w:val="clear" w:color="auto" w:fill="FFFFFF"/>
        <w:spacing w:after="240" w:line="360" w:lineRule="auto"/>
        <w:ind w:hanging="425"/>
        <w:jc w:val="both"/>
        <w:rPr>
          <w:rStyle w:val="Enfasicorsivo"/>
          <w:rFonts w:eastAsia="Calibri"/>
          <w:b/>
          <w:i w:val="0"/>
        </w:rPr>
      </w:pPr>
    </w:p>
    <w:p w:rsidR="0058167E" w:rsidRDefault="0058167E"/>
    <w:sectPr w:rsidR="0058167E" w:rsidSect="005816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23B49"/>
    <w:multiLevelType w:val="hybridMultilevel"/>
    <w:tmpl w:val="40C4F0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714C0D"/>
    <w:multiLevelType w:val="hybridMultilevel"/>
    <w:tmpl w:val="6B9486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2AC0E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C728C7"/>
    <w:multiLevelType w:val="hybridMultilevel"/>
    <w:tmpl w:val="2F82E6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0706CA"/>
    <w:multiLevelType w:val="hybridMultilevel"/>
    <w:tmpl w:val="6434B6D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F7816"/>
    <w:rsid w:val="00066F9E"/>
    <w:rsid w:val="000A5595"/>
    <w:rsid w:val="000B65F4"/>
    <w:rsid w:val="000F7816"/>
    <w:rsid w:val="001A4754"/>
    <w:rsid w:val="001B69BF"/>
    <w:rsid w:val="00222AEA"/>
    <w:rsid w:val="00255DBD"/>
    <w:rsid w:val="00296FE8"/>
    <w:rsid w:val="002C22DF"/>
    <w:rsid w:val="002E1C93"/>
    <w:rsid w:val="00346D58"/>
    <w:rsid w:val="003F5E15"/>
    <w:rsid w:val="00401EAB"/>
    <w:rsid w:val="00413B63"/>
    <w:rsid w:val="0042249C"/>
    <w:rsid w:val="00484387"/>
    <w:rsid w:val="0048592A"/>
    <w:rsid w:val="0048671F"/>
    <w:rsid w:val="004B502D"/>
    <w:rsid w:val="004D0AFF"/>
    <w:rsid w:val="004E6E11"/>
    <w:rsid w:val="00520234"/>
    <w:rsid w:val="0058167E"/>
    <w:rsid w:val="005D3122"/>
    <w:rsid w:val="006750EB"/>
    <w:rsid w:val="00791DEF"/>
    <w:rsid w:val="007C1363"/>
    <w:rsid w:val="007F1B0F"/>
    <w:rsid w:val="0081701D"/>
    <w:rsid w:val="00844F77"/>
    <w:rsid w:val="00864B97"/>
    <w:rsid w:val="00880027"/>
    <w:rsid w:val="00885461"/>
    <w:rsid w:val="008F3B86"/>
    <w:rsid w:val="0093453D"/>
    <w:rsid w:val="009C37AB"/>
    <w:rsid w:val="009D1088"/>
    <w:rsid w:val="00B06136"/>
    <w:rsid w:val="00B77378"/>
    <w:rsid w:val="00BB57CA"/>
    <w:rsid w:val="00C16A20"/>
    <w:rsid w:val="00C22EDB"/>
    <w:rsid w:val="00C602AD"/>
    <w:rsid w:val="00C91F73"/>
    <w:rsid w:val="00DA6150"/>
    <w:rsid w:val="00E30B1D"/>
    <w:rsid w:val="00E7479B"/>
    <w:rsid w:val="00F33099"/>
    <w:rsid w:val="00FA2348"/>
    <w:rsid w:val="00FC529E"/>
    <w:rsid w:val="00FD3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F7816"/>
    <w:pPr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rsid w:val="000F7816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rsid w:val="000F78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qFormat/>
    <w:rsid w:val="000F7816"/>
    <w:rPr>
      <w:i/>
      <w:iCs/>
    </w:rPr>
  </w:style>
  <w:style w:type="paragraph" w:styleId="Paragrafoelenco">
    <w:name w:val="List Paragraph"/>
    <w:basedOn w:val="Normale"/>
    <w:qFormat/>
    <w:rsid w:val="000F7816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0A5595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0A559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844F77"/>
    <w:pPr>
      <w:autoSpaceDE w:val="0"/>
      <w:autoSpaceDN w:val="0"/>
      <w:adjustRightInd w:val="0"/>
      <w:spacing w:before="0" w:beforeAutospacing="0" w:after="0" w:afterAutospacing="0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844F77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0B65F4"/>
    <w:pPr>
      <w:spacing w:before="100" w:beforeAutospacing="1" w:after="100" w:afterAutospacing="1"/>
    </w:pPr>
    <w:rPr>
      <w:rFonts w:ascii="Helvetica" w:hAnsi="Helvetica"/>
    </w:rPr>
  </w:style>
  <w:style w:type="paragraph" w:styleId="Testonormale">
    <w:name w:val="Plain Text"/>
    <w:basedOn w:val="Normale"/>
    <w:link w:val="TestonormaleCarattere"/>
    <w:rsid w:val="00C91F73"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C91F73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Documento_di_Microsoft_Office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2024</Words>
  <Characters>11540</Characters>
  <Application>Microsoft Office Word</Application>
  <DocSecurity>0</DocSecurity>
  <Lines>96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Manni</dc:creator>
  <cp:lastModifiedBy>Marina Manni</cp:lastModifiedBy>
  <cp:revision>8</cp:revision>
  <dcterms:created xsi:type="dcterms:W3CDTF">2016-06-23T15:25:00Z</dcterms:created>
  <dcterms:modified xsi:type="dcterms:W3CDTF">2016-06-23T19:46:00Z</dcterms:modified>
</cp:coreProperties>
</file>