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8D" w:rsidRDefault="00D27A8D" w:rsidP="00D27A8D">
      <w:pPr>
        <w:spacing w:line="720" w:lineRule="auto"/>
        <w:contextualSpacing/>
        <w:jc w:val="center"/>
        <w:rPr>
          <w:rFonts w:ascii="Arial" w:hAnsi="Arial" w:cs="Arial"/>
          <w:b/>
          <w:sz w:val="40"/>
        </w:rPr>
      </w:pPr>
      <w:r w:rsidRPr="00D27A8D">
        <w:rPr>
          <w:rFonts w:ascii="Arial" w:hAnsi="Arial" w:cs="Arial"/>
          <w:b/>
          <w:sz w:val="40"/>
        </w:rPr>
        <w:t>FORMAZIONE IN SERVIZIO</w:t>
      </w:r>
    </w:p>
    <w:p w:rsidR="00D27A8D" w:rsidRDefault="00D27A8D" w:rsidP="00D27A8D">
      <w:pPr>
        <w:spacing w:line="720" w:lineRule="auto"/>
        <w:contextualSpacing/>
        <w:jc w:val="center"/>
        <w:rPr>
          <w:rFonts w:ascii="Arial" w:hAnsi="Arial" w:cs="Arial"/>
          <w:b/>
          <w:sz w:val="40"/>
        </w:rPr>
      </w:pPr>
      <w:r w:rsidRPr="00D27A8D">
        <w:rPr>
          <w:rFonts w:ascii="Arial" w:hAnsi="Arial" w:cs="Arial"/>
          <w:b/>
          <w:sz w:val="40"/>
        </w:rPr>
        <w:t>DEI DOCENTI SPECIALIZZATI SUL SOSTE</w:t>
      </w:r>
      <w:r w:rsidR="00D63BFD">
        <w:rPr>
          <w:rFonts w:ascii="Arial" w:hAnsi="Arial" w:cs="Arial"/>
          <w:b/>
          <w:sz w:val="40"/>
        </w:rPr>
        <w:t xml:space="preserve">GNO SUI TEMI DELLA DISABILITA’ </w:t>
      </w:r>
    </w:p>
    <w:p w:rsidR="00D27A8D" w:rsidRDefault="00D27A8D" w:rsidP="00D27A8D">
      <w:pPr>
        <w:spacing w:line="720" w:lineRule="auto"/>
        <w:contextualSpacing/>
        <w:jc w:val="center"/>
        <w:rPr>
          <w:rFonts w:ascii="Arial" w:hAnsi="Arial" w:cs="Arial"/>
          <w:b/>
          <w:sz w:val="40"/>
        </w:rPr>
      </w:pPr>
      <w:r w:rsidRPr="00D27A8D">
        <w:rPr>
          <w:rFonts w:ascii="Arial" w:hAnsi="Arial" w:cs="Arial"/>
          <w:b/>
          <w:sz w:val="40"/>
        </w:rPr>
        <w:t>PER LA PROMOZIONE</w:t>
      </w:r>
    </w:p>
    <w:p w:rsidR="00D27A8D" w:rsidRPr="00D27A8D" w:rsidRDefault="00D27A8D" w:rsidP="00D27A8D">
      <w:pPr>
        <w:spacing w:line="720" w:lineRule="auto"/>
        <w:contextualSpacing/>
        <w:jc w:val="center"/>
        <w:rPr>
          <w:rFonts w:ascii="Arial" w:hAnsi="Arial" w:cs="Arial"/>
          <w:b/>
          <w:sz w:val="40"/>
        </w:rPr>
      </w:pPr>
      <w:proofErr w:type="spellStart"/>
      <w:r w:rsidRPr="00D27A8D">
        <w:rPr>
          <w:rFonts w:ascii="Arial" w:hAnsi="Arial" w:cs="Arial"/>
          <w:b/>
          <w:sz w:val="40"/>
        </w:rPr>
        <w:t>DI</w:t>
      </w:r>
      <w:proofErr w:type="spellEnd"/>
      <w:r w:rsidRPr="00D27A8D">
        <w:rPr>
          <w:rFonts w:ascii="Arial" w:hAnsi="Arial" w:cs="Arial"/>
          <w:b/>
          <w:sz w:val="40"/>
        </w:rPr>
        <w:t xml:space="preserve"> FIGURE </w:t>
      </w:r>
      <w:proofErr w:type="spellStart"/>
      <w:r w:rsidRPr="00D27A8D">
        <w:rPr>
          <w:rFonts w:ascii="Arial" w:hAnsi="Arial" w:cs="Arial"/>
          <w:b/>
          <w:sz w:val="40"/>
        </w:rPr>
        <w:t>DI</w:t>
      </w:r>
      <w:proofErr w:type="spellEnd"/>
      <w:r w:rsidRPr="00D27A8D">
        <w:rPr>
          <w:rFonts w:ascii="Arial" w:hAnsi="Arial" w:cs="Arial"/>
          <w:b/>
          <w:sz w:val="40"/>
        </w:rPr>
        <w:t xml:space="preserve"> COORDINAMENTO</w:t>
      </w:r>
    </w:p>
    <w:p w:rsidR="00D27A8D" w:rsidRPr="00D27A8D" w:rsidRDefault="00D27A8D" w:rsidP="00D27A8D">
      <w:pPr>
        <w:spacing w:line="720" w:lineRule="auto"/>
        <w:contextualSpacing/>
        <w:rPr>
          <w:rFonts w:ascii="Arial" w:hAnsi="Arial" w:cs="Arial"/>
          <w:b/>
          <w:sz w:val="40"/>
          <w:u w:val="single"/>
        </w:rPr>
      </w:pPr>
    </w:p>
    <w:p w:rsidR="00D27A8D" w:rsidRPr="00D27A8D" w:rsidRDefault="00D27A8D" w:rsidP="00D27A8D">
      <w:pPr>
        <w:spacing w:line="720" w:lineRule="auto"/>
        <w:contextualSpacing/>
        <w:jc w:val="center"/>
        <w:rPr>
          <w:rFonts w:ascii="Arial" w:hAnsi="Arial" w:cs="Arial"/>
          <w:b/>
          <w:sz w:val="40"/>
          <w:u w:val="single"/>
        </w:rPr>
      </w:pPr>
      <w:r w:rsidRPr="00D27A8D">
        <w:rPr>
          <w:rFonts w:ascii="Arial" w:hAnsi="Arial" w:cs="Arial"/>
          <w:b/>
          <w:sz w:val="40"/>
          <w:u w:val="single"/>
        </w:rPr>
        <w:t>Relazione</w:t>
      </w:r>
    </w:p>
    <w:p w:rsidR="00D27A8D" w:rsidRPr="00D27A8D" w:rsidRDefault="00D27A8D" w:rsidP="00D27A8D">
      <w:pPr>
        <w:spacing w:line="720" w:lineRule="auto"/>
        <w:contextualSpacing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Annamaria Villano </w:t>
      </w: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D27A8D" w:rsidRDefault="00D27A8D">
      <w:pPr>
        <w:contextualSpacing/>
        <w:rPr>
          <w:rFonts w:ascii="Arial" w:hAnsi="Arial" w:cs="Arial"/>
          <w:sz w:val="24"/>
        </w:rPr>
      </w:pPr>
    </w:p>
    <w:p w:rsidR="00B52C5B" w:rsidRPr="00D27A8D" w:rsidRDefault="00D27A8D" w:rsidP="00D27A8D">
      <w:pPr>
        <w:pStyle w:val="Titolo"/>
      </w:pPr>
      <w:r>
        <w:lastRenderedPageBreak/>
        <w:t>1.</w:t>
      </w:r>
      <w:r w:rsidR="00111368" w:rsidRPr="00D27A8D">
        <w:t>INTRODUZIONE</w:t>
      </w:r>
    </w:p>
    <w:p w:rsidR="00D63BFD" w:rsidRPr="00A228AA" w:rsidRDefault="00D63BFD" w:rsidP="006673C2">
      <w:pPr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presente relazione v</w:t>
      </w:r>
      <w:r w:rsidR="00111368" w:rsidRPr="00A228AA">
        <w:rPr>
          <w:rFonts w:ascii="Arial" w:hAnsi="Arial" w:cs="Arial"/>
          <w:sz w:val="24"/>
        </w:rPr>
        <w:t xml:space="preserve">orrei dare un </w:t>
      </w:r>
      <w:r w:rsidR="00A228AA">
        <w:rPr>
          <w:rFonts w:ascii="Arial" w:hAnsi="Arial" w:cs="Arial"/>
          <w:sz w:val="24"/>
        </w:rPr>
        <w:t xml:space="preserve">piccolo </w:t>
      </w:r>
      <w:r w:rsidR="00111368" w:rsidRPr="00A228AA">
        <w:rPr>
          <w:rFonts w:ascii="Arial" w:hAnsi="Arial" w:cs="Arial"/>
          <w:sz w:val="24"/>
        </w:rPr>
        <w:t xml:space="preserve">contributo personale </w:t>
      </w:r>
      <w:r>
        <w:rPr>
          <w:rFonts w:ascii="Arial" w:hAnsi="Arial" w:cs="Arial"/>
          <w:sz w:val="24"/>
        </w:rPr>
        <w:t xml:space="preserve">alla didattica inclusiva. </w:t>
      </w:r>
    </w:p>
    <w:p w:rsidR="00111368" w:rsidRDefault="00D63BFD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 </w:t>
      </w:r>
      <w:r w:rsidR="00111368" w:rsidRPr="00A228AA">
        <w:rPr>
          <w:rFonts w:ascii="Arial" w:hAnsi="Arial" w:cs="Arial"/>
          <w:sz w:val="24"/>
        </w:rPr>
        <w:t xml:space="preserve">quando ho cominciato ad insegnare in qualità d’insegnante di sostegno ho avuto la sensazione e poi </w:t>
      </w:r>
      <w:r w:rsidR="00F72796" w:rsidRPr="00A228AA">
        <w:rPr>
          <w:rFonts w:ascii="Arial" w:hAnsi="Arial" w:cs="Arial"/>
          <w:sz w:val="24"/>
        </w:rPr>
        <w:t xml:space="preserve">la </w:t>
      </w:r>
      <w:r w:rsidR="00111368" w:rsidRPr="00A228AA">
        <w:rPr>
          <w:rFonts w:ascii="Arial" w:hAnsi="Arial" w:cs="Arial"/>
          <w:sz w:val="24"/>
        </w:rPr>
        <w:t xml:space="preserve">certezza che </w:t>
      </w:r>
      <w:r w:rsidR="00280687">
        <w:rPr>
          <w:rFonts w:ascii="Arial" w:hAnsi="Arial" w:cs="Arial"/>
          <w:sz w:val="24"/>
        </w:rPr>
        <w:t xml:space="preserve">agli </w:t>
      </w:r>
      <w:r w:rsidR="00111368" w:rsidRPr="00A228AA">
        <w:rPr>
          <w:rFonts w:ascii="Arial" w:hAnsi="Arial" w:cs="Arial"/>
          <w:sz w:val="24"/>
        </w:rPr>
        <w:t xml:space="preserve"> insegnanti di classe non interessa nulla o poco dell’alunn</w:t>
      </w:r>
      <w:r>
        <w:rPr>
          <w:rFonts w:ascii="Arial" w:hAnsi="Arial" w:cs="Arial"/>
          <w:sz w:val="24"/>
        </w:rPr>
        <w:t xml:space="preserve">o diversamente abile. Per questo motivo ho creato </w:t>
      </w:r>
      <w:r w:rsidR="00111368" w:rsidRPr="00A228AA">
        <w:rPr>
          <w:rFonts w:ascii="Arial" w:hAnsi="Arial" w:cs="Arial"/>
          <w:sz w:val="24"/>
        </w:rPr>
        <w:t xml:space="preserve"> un modello di programmazione didattica settimanale molto schematico, di facile consultazione per</w:t>
      </w:r>
      <w:r>
        <w:rPr>
          <w:rFonts w:ascii="Arial" w:hAnsi="Arial" w:cs="Arial"/>
          <w:sz w:val="24"/>
        </w:rPr>
        <w:t xml:space="preserve"> coinvolgere ed </w:t>
      </w:r>
      <w:r w:rsidR="00111368" w:rsidRPr="00A228AA">
        <w:rPr>
          <w:rFonts w:ascii="Arial" w:hAnsi="Arial" w:cs="Arial"/>
          <w:sz w:val="24"/>
        </w:rPr>
        <w:t xml:space="preserve"> interessare</w:t>
      </w:r>
      <w:r w:rsidR="00A228AA">
        <w:rPr>
          <w:rFonts w:ascii="Arial" w:hAnsi="Arial" w:cs="Arial"/>
          <w:sz w:val="24"/>
        </w:rPr>
        <w:t xml:space="preserve"> </w:t>
      </w:r>
      <w:r w:rsidR="00280687">
        <w:rPr>
          <w:rFonts w:ascii="Arial" w:hAnsi="Arial" w:cs="Arial"/>
          <w:sz w:val="24"/>
        </w:rPr>
        <w:t xml:space="preserve">i suddetti </w:t>
      </w:r>
      <w:r w:rsidR="00A228AA">
        <w:rPr>
          <w:rFonts w:ascii="Arial" w:hAnsi="Arial" w:cs="Arial"/>
          <w:sz w:val="24"/>
        </w:rPr>
        <w:t xml:space="preserve"> insegnanti</w:t>
      </w:r>
      <w:r w:rsidR="00111368" w:rsidRPr="00A228AA">
        <w:rPr>
          <w:rFonts w:ascii="Arial" w:hAnsi="Arial" w:cs="Arial"/>
          <w:sz w:val="24"/>
        </w:rPr>
        <w:t xml:space="preserve"> anche agli alunni in difficoltà. </w:t>
      </w:r>
    </w:p>
    <w:p w:rsidR="00A228AA" w:rsidRPr="00A228AA" w:rsidRDefault="00D63BFD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C’è da dire</w:t>
      </w:r>
      <w:r w:rsidR="008E73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anche </w:t>
      </w:r>
      <w:r w:rsidR="00A228AA">
        <w:rPr>
          <w:rFonts w:ascii="Arial" w:hAnsi="Arial" w:cs="Arial"/>
          <w:sz w:val="24"/>
        </w:rPr>
        <w:t>che</w:t>
      </w:r>
      <w:r w:rsidR="008E7331">
        <w:rPr>
          <w:rFonts w:ascii="Arial" w:hAnsi="Arial" w:cs="Arial"/>
          <w:sz w:val="24"/>
        </w:rPr>
        <w:t xml:space="preserve">, a scuola, </w:t>
      </w:r>
      <w:r w:rsidR="00A228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spesso </w:t>
      </w:r>
      <w:r w:rsidR="00280687">
        <w:rPr>
          <w:rFonts w:ascii="Arial" w:hAnsi="Arial" w:cs="Arial"/>
          <w:sz w:val="24"/>
        </w:rPr>
        <w:t xml:space="preserve">gli insegnanti non riescono </w:t>
      </w:r>
      <w:r w:rsidR="00A228AA">
        <w:rPr>
          <w:rFonts w:ascii="Arial" w:hAnsi="Arial" w:cs="Arial"/>
          <w:sz w:val="24"/>
        </w:rPr>
        <w:t xml:space="preserve"> a trovare il tempo per c</w:t>
      </w:r>
      <w:r w:rsidR="008E7331">
        <w:rPr>
          <w:rFonts w:ascii="Arial" w:hAnsi="Arial" w:cs="Arial"/>
          <w:sz w:val="24"/>
        </w:rPr>
        <w:t xml:space="preserve">onfrontarsi sulle problematiche e </w:t>
      </w:r>
      <w:r w:rsidR="00A228AA">
        <w:rPr>
          <w:rFonts w:ascii="Arial" w:hAnsi="Arial" w:cs="Arial"/>
          <w:sz w:val="24"/>
        </w:rPr>
        <w:t xml:space="preserve">sui successi degli alunni. </w:t>
      </w:r>
      <w:r w:rsidR="008E7331">
        <w:rPr>
          <w:rFonts w:ascii="Arial" w:hAnsi="Arial" w:cs="Arial"/>
          <w:sz w:val="24"/>
        </w:rPr>
        <w:t>N</w:t>
      </w:r>
      <w:r w:rsidR="00A228AA">
        <w:rPr>
          <w:rFonts w:ascii="Arial" w:hAnsi="Arial" w:cs="Arial"/>
          <w:sz w:val="24"/>
        </w:rPr>
        <w:t xml:space="preserve">ei momenti </w:t>
      </w:r>
      <w:r w:rsidR="008E7331">
        <w:rPr>
          <w:rFonts w:ascii="Arial" w:hAnsi="Arial" w:cs="Arial"/>
          <w:sz w:val="24"/>
        </w:rPr>
        <w:t xml:space="preserve">invece </w:t>
      </w:r>
      <w:r w:rsidR="00A228AA">
        <w:rPr>
          <w:rFonts w:ascii="Arial" w:hAnsi="Arial" w:cs="Arial"/>
          <w:sz w:val="24"/>
        </w:rPr>
        <w:t>che riteniamo più opportuni</w:t>
      </w:r>
      <w:r w:rsidR="008E7331">
        <w:rPr>
          <w:rFonts w:ascii="Arial" w:hAnsi="Arial" w:cs="Arial"/>
          <w:sz w:val="24"/>
        </w:rPr>
        <w:t xml:space="preserve">, </w:t>
      </w:r>
      <w:r w:rsidR="00A228AA">
        <w:rPr>
          <w:rFonts w:ascii="Arial" w:hAnsi="Arial" w:cs="Arial"/>
          <w:sz w:val="24"/>
        </w:rPr>
        <w:t xml:space="preserve"> riusciamo </w:t>
      </w:r>
      <w:r w:rsidR="008E7331">
        <w:rPr>
          <w:rFonts w:ascii="Arial" w:hAnsi="Arial" w:cs="Arial"/>
          <w:sz w:val="24"/>
        </w:rPr>
        <w:t xml:space="preserve">però </w:t>
      </w:r>
      <w:r w:rsidR="00A228AA">
        <w:rPr>
          <w:rFonts w:ascii="Arial" w:hAnsi="Arial" w:cs="Arial"/>
          <w:sz w:val="24"/>
        </w:rPr>
        <w:t xml:space="preserve">a consultare i vari social e leggere la posta elettronica. </w:t>
      </w:r>
      <w:r w:rsidR="008E7331">
        <w:rPr>
          <w:rFonts w:ascii="Arial" w:hAnsi="Arial" w:cs="Arial"/>
          <w:sz w:val="24"/>
        </w:rPr>
        <w:t xml:space="preserve">Ed è proprio su questi aspetti che ho fatto leva. </w:t>
      </w:r>
    </w:p>
    <w:p w:rsidR="00E5324F" w:rsidRPr="00A228AA" w:rsidRDefault="00E5324F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 xml:space="preserve">Attualmente questo format di programmazione può essere impiegato anche per tutti gli altri alunni BES. </w:t>
      </w:r>
    </w:p>
    <w:p w:rsidR="00A228AA" w:rsidRDefault="00E5324F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 xml:space="preserve">Ecco perché mi è venuta l’idea di presentarlo. Naturalmente </w:t>
      </w:r>
      <w:r w:rsidR="000E2997" w:rsidRPr="00A228AA">
        <w:rPr>
          <w:rFonts w:ascii="Arial" w:hAnsi="Arial" w:cs="Arial"/>
          <w:sz w:val="24"/>
        </w:rPr>
        <w:t xml:space="preserve">non si vuole entrare nel merito della tipologia di programmazione ma solo dare un’idea di un  </w:t>
      </w:r>
      <w:r w:rsidR="00D63BFD">
        <w:rPr>
          <w:rFonts w:ascii="Arial" w:hAnsi="Arial" w:cs="Arial"/>
          <w:sz w:val="24"/>
        </w:rPr>
        <w:t xml:space="preserve">modello, di una struttura, </w:t>
      </w:r>
      <w:r w:rsidR="000E2997" w:rsidRPr="00A228AA">
        <w:rPr>
          <w:rFonts w:ascii="Arial" w:hAnsi="Arial" w:cs="Arial"/>
          <w:sz w:val="24"/>
        </w:rPr>
        <w:t xml:space="preserve"> da poter poi adattare </w:t>
      </w:r>
      <w:r w:rsidR="00BC4AB1">
        <w:rPr>
          <w:rFonts w:ascii="Arial" w:hAnsi="Arial" w:cs="Arial"/>
          <w:sz w:val="24"/>
        </w:rPr>
        <w:t xml:space="preserve">al proprio modo di programmare e al grado scolastico di appartenenza. </w:t>
      </w:r>
    </w:p>
    <w:p w:rsidR="00BC4AB1" w:rsidRDefault="00BC4AB1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questo lavoro si fa riferimento ad una programmazione settimanale o quindicinale di una scuola primaria. </w:t>
      </w:r>
    </w:p>
    <w:p w:rsidR="00A228AA" w:rsidRDefault="00A228AA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L’insegnante per poter lavorare però deve </w:t>
      </w:r>
      <w:r w:rsidR="00BC4AB1">
        <w:rPr>
          <w:rFonts w:ascii="Arial" w:hAnsi="Arial" w:cs="Arial"/>
          <w:sz w:val="24"/>
        </w:rPr>
        <w:t xml:space="preserve">saper operare con un foglio di lavoro </w:t>
      </w:r>
      <w:r>
        <w:rPr>
          <w:rFonts w:ascii="Arial" w:hAnsi="Arial" w:cs="Arial"/>
          <w:sz w:val="24"/>
        </w:rPr>
        <w:t xml:space="preserve"> </w:t>
      </w:r>
      <w:proofErr w:type="spellStart"/>
      <w:r w:rsidR="00BC4AB1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xcell</w:t>
      </w:r>
      <w:proofErr w:type="spellEnd"/>
      <w:r>
        <w:rPr>
          <w:rFonts w:ascii="Arial" w:hAnsi="Arial" w:cs="Arial"/>
          <w:sz w:val="24"/>
        </w:rPr>
        <w:t xml:space="preserve"> e saper mandare una e-mail. </w:t>
      </w:r>
      <w:r w:rsidR="00BC4AB1">
        <w:rPr>
          <w:rFonts w:ascii="Arial" w:hAnsi="Arial" w:cs="Arial"/>
          <w:sz w:val="24"/>
        </w:rPr>
        <w:t xml:space="preserve">Naturalmente il lavoro può essere creato anche in Word, ma risulterebbe molto più complesso. </w:t>
      </w:r>
    </w:p>
    <w:p w:rsidR="00A228AA" w:rsidRDefault="00A228AA" w:rsidP="00A228AA">
      <w:pPr>
        <w:contextualSpacing/>
        <w:jc w:val="both"/>
        <w:rPr>
          <w:rFonts w:ascii="Arial" w:hAnsi="Arial" w:cs="Arial"/>
          <w:sz w:val="24"/>
        </w:rPr>
      </w:pPr>
    </w:p>
    <w:p w:rsidR="00A228AA" w:rsidRPr="00A228AA" w:rsidRDefault="00F72796" w:rsidP="00A228AA">
      <w:pPr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 xml:space="preserve"> </w:t>
      </w:r>
    </w:p>
    <w:p w:rsidR="00174177" w:rsidRPr="006D79DC" w:rsidRDefault="00D27A8D" w:rsidP="006D79DC">
      <w:pPr>
        <w:pStyle w:val="Titolo"/>
      </w:pPr>
      <w:r>
        <w:t>2.</w:t>
      </w:r>
      <w:r w:rsidR="006D79DC">
        <w:t xml:space="preserve"> STRUMENTO PER L’</w:t>
      </w:r>
      <w:r w:rsidR="00F72796" w:rsidRPr="00A228AA">
        <w:t>ORGANIZZAZIONE</w:t>
      </w:r>
      <w:r w:rsidR="00BC4AB1">
        <w:t xml:space="preserve"> DELL’INTERVENTO </w:t>
      </w:r>
      <w:proofErr w:type="spellStart"/>
      <w:r w:rsidR="00BC4AB1">
        <w:t>DI</w:t>
      </w:r>
      <w:proofErr w:type="spellEnd"/>
      <w:r w:rsidR="00BC4AB1">
        <w:t xml:space="preserve"> RETE </w:t>
      </w:r>
      <w:r w:rsidR="006D79DC">
        <w:t xml:space="preserve">ALL’INTERNO DEL TEAM DOCENTE </w:t>
      </w:r>
    </w:p>
    <w:p w:rsidR="006D79DC" w:rsidRDefault="006D79DC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L’emergenza educativa relativa all’inclusione degli alunni  BES,  sta creando nella scuola molti interrogativi e difficoltà negli interventi. </w:t>
      </w:r>
    </w:p>
    <w:p w:rsidR="006D79DC" w:rsidRDefault="006D79DC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 mio avviso solo un intervento di rete può contribuire ad affrontare tali emergenze. Bisogna quindi  adoperarsi per creare reti all’interno ed all’esterno della scuola. </w:t>
      </w:r>
    </w:p>
    <w:p w:rsidR="00E86DCD" w:rsidRDefault="00E86DCD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E86DCD" w:rsidRDefault="00E86DCD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Nel lavoro che propongo,  l</w:t>
      </w:r>
      <w:r w:rsidR="00174177">
        <w:rPr>
          <w:rFonts w:ascii="Arial" w:hAnsi="Arial" w:cs="Arial"/>
          <w:sz w:val="24"/>
        </w:rPr>
        <w:t>’insegnante di s</w:t>
      </w:r>
      <w:r w:rsidR="006D79DC">
        <w:rPr>
          <w:rFonts w:ascii="Arial" w:hAnsi="Arial" w:cs="Arial"/>
          <w:sz w:val="24"/>
        </w:rPr>
        <w:t xml:space="preserve">ostegno o </w:t>
      </w:r>
      <w:r w:rsidR="00174177">
        <w:rPr>
          <w:rFonts w:ascii="Arial" w:hAnsi="Arial" w:cs="Arial"/>
          <w:sz w:val="24"/>
        </w:rPr>
        <w:t xml:space="preserve"> </w:t>
      </w:r>
      <w:r w:rsidR="006D79DC">
        <w:rPr>
          <w:rFonts w:ascii="Arial" w:hAnsi="Arial" w:cs="Arial"/>
          <w:sz w:val="24"/>
        </w:rPr>
        <w:t xml:space="preserve">il </w:t>
      </w:r>
      <w:r w:rsidR="00174177">
        <w:rPr>
          <w:rFonts w:ascii="Arial" w:hAnsi="Arial" w:cs="Arial"/>
          <w:sz w:val="24"/>
        </w:rPr>
        <w:t xml:space="preserve">coordinatore di classe </w:t>
      </w:r>
      <w:r w:rsidR="006D79DC">
        <w:rPr>
          <w:rFonts w:ascii="Arial" w:hAnsi="Arial" w:cs="Arial"/>
          <w:sz w:val="24"/>
        </w:rPr>
        <w:t>o altri docenti, dovranno</w:t>
      </w:r>
      <w:r w:rsidR="00280687">
        <w:rPr>
          <w:rFonts w:ascii="Arial" w:hAnsi="Arial" w:cs="Arial"/>
          <w:sz w:val="24"/>
        </w:rPr>
        <w:t xml:space="preserve"> amministrare </w:t>
      </w:r>
      <w:r w:rsidR="006D79DC">
        <w:rPr>
          <w:rFonts w:ascii="Arial" w:hAnsi="Arial" w:cs="Arial"/>
          <w:sz w:val="24"/>
        </w:rPr>
        <w:t>la programmazione settimanale</w:t>
      </w:r>
      <w:r>
        <w:rPr>
          <w:rFonts w:ascii="Arial" w:hAnsi="Arial" w:cs="Arial"/>
          <w:sz w:val="24"/>
        </w:rPr>
        <w:t xml:space="preserve">. </w:t>
      </w:r>
    </w:p>
    <w:p w:rsidR="00A228AA" w:rsidRPr="00A228AA" w:rsidRDefault="00E86DCD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Cosa</w:t>
      </w:r>
      <w:r w:rsidR="00174177">
        <w:rPr>
          <w:rFonts w:ascii="Arial" w:hAnsi="Arial" w:cs="Arial"/>
          <w:sz w:val="24"/>
        </w:rPr>
        <w:t xml:space="preserve"> </w:t>
      </w:r>
      <w:r w:rsidR="006D79DC">
        <w:rPr>
          <w:rFonts w:ascii="Arial" w:hAnsi="Arial" w:cs="Arial"/>
          <w:sz w:val="24"/>
        </w:rPr>
        <w:t xml:space="preserve">ho pensato </w:t>
      </w:r>
      <w:r>
        <w:rPr>
          <w:rFonts w:ascii="Arial" w:hAnsi="Arial" w:cs="Arial"/>
          <w:sz w:val="24"/>
        </w:rPr>
        <w:t xml:space="preserve">per </w:t>
      </w:r>
      <w:r w:rsidR="006D79DC">
        <w:rPr>
          <w:rFonts w:ascii="Arial" w:hAnsi="Arial" w:cs="Arial"/>
          <w:sz w:val="24"/>
        </w:rPr>
        <w:t xml:space="preserve"> creare una </w:t>
      </w:r>
      <w:r w:rsidR="00174177">
        <w:rPr>
          <w:rFonts w:ascii="Arial" w:hAnsi="Arial" w:cs="Arial"/>
          <w:sz w:val="24"/>
        </w:rPr>
        <w:t xml:space="preserve"> rete</w:t>
      </w:r>
      <w:r>
        <w:rPr>
          <w:rFonts w:ascii="Arial" w:hAnsi="Arial" w:cs="Arial"/>
          <w:sz w:val="24"/>
        </w:rPr>
        <w:t xml:space="preserve"> d’intervento abbastanza semplice</w:t>
      </w:r>
      <w:r w:rsidR="00174177">
        <w:rPr>
          <w:rFonts w:ascii="Arial" w:hAnsi="Arial" w:cs="Arial"/>
          <w:sz w:val="24"/>
        </w:rPr>
        <w:t>?</w:t>
      </w:r>
    </w:p>
    <w:p w:rsidR="00174177" w:rsidRDefault="00F72796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>All’inizio dell’anno</w:t>
      </w:r>
      <w:r w:rsidR="00174177">
        <w:rPr>
          <w:rFonts w:ascii="Arial" w:hAnsi="Arial" w:cs="Arial"/>
          <w:sz w:val="24"/>
        </w:rPr>
        <w:t>, la prima cosa da fare</w:t>
      </w:r>
      <w:r w:rsidRPr="00A228AA">
        <w:rPr>
          <w:rFonts w:ascii="Arial" w:hAnsi="Arial" w:cs="Arial"/>
          <w:sz w:val="24"/>
        </w:rPr>
        <w:t xml:space="preserve"> </w:t>
      </w:r>
      <w:r w:rsidR="00174177">
        <w:rPr>
          <w:rFonts w:ascii="Arial" w:hAnsi="Arial" w:cs="Arial"/>
          <w:sz w:val="24"/>
        </w:rPr>
        <w:t xml:space="preserve">è creare una </w:t>
      </w:r>
      <w:r w:rsidR="00174177" w:rsidRPr="00D27A8D">
        <w:rPr>
          <w:rFonts w:ascii="Arial" w:hAnsi="Arial" w:cs="Arial"/>
          <w:sz w:val="24"/>
        </w:rPr>
        <w:t xml:space="preserve">mailing </w:t>
      </w:r>
      <w:proofErr w:type="spellStart"/>
      <w:r w:rsidR="00174177" w:rsidRPr="00D27A8D">
        <w:rPr>
          <w:rFonts w:ascii="Arial" w:hAnsi="Arial" w:cs="Arial"/>
          <w:sz w:val="24"/>
        </w:rPr>
        <w:t>list</w:t>
      </w:r>
      <w:proofErr w:type="spellEnd"/>
      <w:r w:rsidR="00174177">
        <w:rPr>
          <w:rFonts w:ascii="Arial" w:hAnsi="Arial" w:cs="Arial"/>
          <w:sz w:val="24"/>
        </w:rPr>
        <w:t xml:space="preserve">, raccogliendo appunto, </w:t>
      </w:r>
      <w:r w:rsidRPr="00A228AA">
        <w:rPr>
          <w:rFonts w:ascii="Arial" w:hAnsi="Arial" w:cs="Arial"/>
          <w:sz w:val="24"/>
        </w:rPr>
        <w:t xml:space="preserve"> gli indirizzi e-mail delle insegnanti del team, del genitore dell’alunno</w:t>
      </w:r>
      <w:r w:rsidR="00A228AA">
        <w:rPr>
          <w:rFonts w:ascii="Arial" w:hAnsi="Arial" w:cs="Arial"/>
          <w:sz w:val="24"/>
        </w:rPr>
        <w:t xml:space="preserve"> BES</w:t>
      </w:r>
      <w:r w:rsidRPr="00A228AA">
        <w:rPr>
          <w:rFonts w:ascii="Arial" w:hAnsi="Arial" w:cs="Arial"/>
          <w:sz w:val="24"/>
        </w:rPr>
        <w:t xml:space="preserve">, dei terapisti e delle altre figure che fanno parte del progetto educativo. </w:t>
      </w:r>
    </w:p>
    <w:p w:rsidR="00F72796" w:rsidRDefault="00F72796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 xml:space="preserve">Questa prima operazione già mette in rete ed in comunicazione tutti coloro che operano per la realizzazione di un progetto educativo.  Spesso il solo pensiero di </w:t>
      </w:r>
      <w:r w:rsidR="00773921">
        <w:rPr>
          <w:rFonts w:ascii="Arial" w:hAnsi="Arial" w:cs="Arial"/>
          <w:sz w:val="24"/>
        </w:rPr>
        <w:t>far parte di</w:t>
      </w:r>
      <w:r w:rsidRPr="00A228AA">
        <w:rPr>
          <w:rFonts w:ascii="Arial" w:hAnsi="Arial" w:cs="Arial"/>
          <w:sz w:val="24"/>
        </w:rPr>
        <w:t xml:space="preserve"> un gruppo</w:t>
      </w:r>
      <w:r w:rsidR="00A228AA">
        <w:rPr>
          <w:rFonts w:ascii="Arial" w:hAnsi="Arial" w:cs="Arial"/>
          <w:sz w:val="24"/>
        </w:rPr>
        <w:t xml:space="preserve">, </w:t>
      </w:r>
      <w:r w:rsidRPr="00A228AA">
        <w:rPr>
          <w:rFonts w:ascii="Arial" w:hAnsi="Arial" w:cs="Arial"/>
          <w:sz w:val="24"/>
        </w:rPr>
        <w:t xml:space="preserve"> ( </w:t>
      </w:r>
      <w:proofErr w:type="spellStart"/>
      <w:r w:rsidRPr="00A228AA">
        <w:rPr>
          <w:rFonts w:ascii="Arial" w:hAnsi="Arial" w:cs="Arial"/>
          <w:sz w:val="24"/>
        </w:rPr>
        <w:t>Whatsapp</w:t>
      </w:r>
      <w:proofErr w:type="spellEnd"/>
      <w:r w:rsidRPr="00A228AA">
        <w:rPr>
          <w:rFonts w:ascii="Arial" w:hAnsi="Arial" w:cs="Arial"/>
          <w:sz w:val="24"/>
        </w:rPr>
        <w:t xml:space="preserve">, </w:t>
      </w:r>
      <w:proofErr w:type="spellStart"/>
      <w:r w:rsidRPr="00A228AA">
        <w:rPr>
          <w:rFonts w:ascii="Arial" w:hAnsi="Arial" w:cs="Arial"/>
          <w:sz w:val="24"/>
        </w:rPr>
        <w:t>Facebook</w:t>
      </w:r>
      <w:proofErr w:type="spellEnd"/>
      <w:r w:rsidRPr="00A228AA">
        <w:rPr>
          <w:rFonts w:ascii="Arial" w:hAnsi="Arial" w:cs="Arial"/>
          <w:sz w:val="24"/>
        </w:rPr>
        <w:t xml:space="preserve">, gruppi di </w:t>
      </w:r>
      <w:proofErr w:type="spellStart"/>
      <w:r w:rsidRPr="00A228AA">
        <w:rPr>
          <w:rFonts w:ascii="Arial" w:hAnsi="Arial" w:cs="Arial"/>
          <w:sz w:val="24"/>
        </w:rPr>
        <w:t>discussioni…</w:t>
      </w:r>
      <w:proofErr w:type="spellEnd"/>
      <w:r w:rsidRPr="00A228AA">
        <w:rPr>
          <w:rFonts w:ascii="Arial" w:hAnsi="Arial" w:cs="Arial"/>
          <w:sz w:val="24"/>
        </w:rPr>
        <w:t>)</w:t>
      </w:r>
      <w:r w:rsidR="00A228AA" w:rsidRPr="00A228AA">
        <w:rPr>
          <w:rFonts w:ascii="Arial" w:hAnsi="Arial" w:cs="Arial"/>
          <w:sz w:val="24"/>
        </w:rPr>
        <w:t xml:space="preserve"> ci fa sviluppare di più il senso di appartenenza e quindi ci spinge ad essere più attivi. </w:t>
      </w:r>
      <w:r w:rsidR="00174177">
        <w:rPr>
          <w:rFonts w:ascii="Arial" w:hAnsi="Arial" w:cs="Arial"/>
          <w:sz w:val="24"/>
        </w:rPr>
        <w:t xml:space="preserve"> </w:t>
      </w:r>
      <w:r w:rsidR="00773921">
        <w:rPr>
          <w:rFonts w:ascii="Arial" w:hAnsi="Arial" w:cs="Arial"/>
          <w:sz w:val="24"/>
        </w:rPr>
        <w:t xml:space="preserve">Sono stati evitati i social </w:t>
      </w:r>
      <w:proofErr w:type="spellStart"/>
      <w:r w:rsidR="00174177">
        <w:rPr>
          <w:rFonts w:ascii="Arial" w:hAnsi="Arial" w:cs="Arial"/>
          <w:sz w:val="24"/>
        </w:rPr>
        <w:t>Whatsapp</w:t>
      </w:r>
      <w:proofErr w:type="spellEnd"/>
      <w:r w:rsidR="00174177">
        <w:rPr>
          <w:rFonts w:ascii="Arial" w:hAnsi="Arial" w:cs="Arial"/>
          <w:sz w:val="24"/>
        </w:rPr>
        <w:t xml:space="preserve"> </w:t>
      </w:r>
      <w:r w:rsidR="00773921">
        <w:rPr>
          <w:rFonts w:ascii="Arial" w:hAnsi="Arial" w:cs="Arial"/>
          <w:sz w:val="24"/>
        </w:rPr>
        <w:t>e</w:t>
      </w:r>
      <w:r w:rsidR="00174177">
        <w:rPr>
          <w:rFonts w:ascii="Arial" w:hAnsi="Arial" w:cs="Arial"/>
          <w:sz w:val="24"/>
        </w:rPr>
        <w:t xml:space="preserve"> </w:t>
      </w:r>
      <w:proofErr w:type="spellStart"/>
      <w:r w:rsidR="00174177">
        <w:rPr>
          <w:rFonts w:ascii="Arial" w:hAnsi="Arial" w:cs="Arial"/>
          <w:sz w:val="24"/>
        </w:rPr>
        <w:t>Facebook</w:t>
      </w:r>
      <w:proofErr w:type="spellEnd"/>
      <w:r w:rsidR="00773921">
        <w:rPr>
          <w:rFonts w:ascii="Arial" w:hAnsi="Arial" w:cs="Arial"/>
          <w:sz w:val="24"/>
        </w:rPr>
        <w:t xml:space="preserve"> volutamente, </w:t>
      </w:r>
      <w:r w:rsidR="00174177">
        <w:rPr>
          <w:rFonts w:ascii="Arial" w:hAnsi="Arial" w:cs="Arial"/>
          <w:sz w:val="24"/>
        </w:rPr>
        <w:t xml:space="preserve"> </w:t>
      </w:r>
      <w:proofErr w:type="spellStart"/>
      <w:r w:rsidR="00174177">
        <w:rPr>
          <w:rFonts w:ascii="Arial" w:hAnsi="Arial" w:cs="Arial"/>
          <w:sz w:val="24"/>
        </w:rPr>
        <w:t>perchè</w:t>
      </w:r>
      <w:proofErr w:type="spellEnd"/>
      <w:r w:rsidR="00174177">
        <w:rPr>
          <w:rFonts w:ascii="Arial" w:hAnsi="Arial" w:cs="Arial"/>
          <w:sz w:val="24"/>
        </w:rPr>
        <w:t xml:space="preserve"> spesso </w:t>
      </w:r>
      <w:r w:rsidR="00773921">
        <w:rPr>
          <w:rFonts w:ascii="Arial" w:hAnsi="Arial" w:cs="Arial"/>
          <w:sz w:val="24"/>
        </w:rPr>
        <w:t xml:space="preserve">questi gruppi nascono con buoni propositi e poi si riducono presto al </w:t>
      </w:r>
      <w:r w:rsidR="00174177">
        <w:rPr>
          <w:rFonts w:ascii="Arial" w:hAnsi="Arial" w:cs="Arial"/>
          <w:sz w:val="24"/>
        </w:rPr>
        <w:t xml:space="preserve"> “Buongiorno” e “Sogni d’oro”. La metodologia in questione invece consente di documentare </w:t>
      </w:r>
      <w:r w:rsidR="00E86DCD">
        <w:rPr>
          <w:rFonts w:ascii="Arial" w:hAnsi="Arial" w:cs="Arial"/>
          <w:sz w:val="24"/>
        </w:rPr>
        <w:t xml:space="preserve">tutte le azioni educative, condividendole con tutti gli operatori. </w:t>
      </w:r>
    </w:p>
    <w:p w:rsidR="00F128C9" w:rsidRDefault="00F128C9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228AA">
        <w:rPr>
          <w:rFonts w:ascii="Arial" w:hAnsi="Arial" w:cs="Arial"/>
          <w:sz w:val="24"/>
        </w:rPr>
        <w:t xml:space="preserve">L’elemento positivo di questo lavoro è che essendo sintetico e digitale si può facilmente inviare via posta elettronica. </w:t>
      </w:r>
    </w:p>
    <w:p w:rsidR="00340F18" w:rsidRDefault="00340F18" w:rsidP="006673C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Alla fine dell’anno i vari fogli di lavoro confluiranno in </w:t>
      </w:r>
      <w:r w:rsidR="0011689B">
        <w:rPr>
          <w:rFonts w:ascii="Arial" w:hAnsi="Arial" w:cs="Arial"/>
          <w:sz w:val="24"/>
        </w:rPr>
        <w:t xml:space="preserve">un </w:t>
      </w:r>
      <w:r>
        <w:rPr>
          <w:rFonts w:ascii="Arial" w:hAnsi="Arial" w:cs="Arial"/>
          <w:sz w:val="24"/>
        </w:rPr>
        <w:t>“</w:t>
      </w:r>
      <w:r w:rsidRPr="00E86DCD">
        <w:rPr>
          <w:rFonts w:ascii="Arial" w:hAnsi="Arial" w:cs="Arial"/>
          <w:i/>
          <w:sz w:val="24"/>
        </w:rPr>
        <w:t>diario di bordo”</w:t>
      </w:r>
      <w:r>
        <w:rPr>
          <w:rFonts w:ascii="Arial" w:hAnsi="Arial" w:cs="Arial"/>
          <w:sz w:val="24"/>
        </w:rPr>
        <w:t xml:space="preserve"> che può rappresentare uno strumento molto efficace, qualora l’alunno BES dovesse cambiare insegnanti classe o di sostegno. </w:t>
      </w:r>
    </w:p>
    <w:p w:rsidR="00E86DCD" w:rsidRDefault="00E86DCD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152F58" w:rsidRDefault="00152F58" w:rsidP="00F128C9">
      <w:pPr>
        <w:contextualSpacing/>
        <w:jc w:val="both"/>
        <w:rPr>
          <w:rFonts w:ascii="Arial" w:hAnsi="Arial" w:cs="Arial"/>
          <w:sz w:val="24"/>
        </w:rPr>
      </w:pPr>
    </w:p>
    <w:p w:rsidR="00152F58" w:rsidRDefault="00D27A8D" w:rsidP="00D27A8D">
      <w:pPr>
        <w:pStyle w:val="Titolo"/>
      </w:pPr>
      <w:r>
        <w:t xml:space="preserve">3. </w:t>
      </w:r>
      <w:r w:rsidR="0011689B">
        <w:t>STRUTTURA</w:t>
      </w:r>
      <w:r w:rsidR="00152F58">
        <w:t xml:space="preserve"> </w:t>
      </w:r>
      <w:proofErr w:type="spellStart"/>
      <w:r w:rsidR="00152F58">
        <w:t>DI</w:t>
      </w:r>
      <w:proofErr w:type="spellEnd"/>
      <w:r w:rsidR="00152F58">
        <w:t xml:space="preserve"> PROGRAMMAZIONE DIDATTICA EDUCATIVA SETTIMANALE</w:t>
      </w:r>
    </w:p>
    <w:p w:rsidR="00280687" w:rsidRDefault="00280687" w:rsidP="00F128C9">
      <w:pPr>
        <w:contextualSpacing/>
        <w:jc w:val="both"/>
        <w:rPr>
          <w:rFonts w:ascii="Arial" w:hAnsi="Arial" w:cs="Arial"/>
          <w:sz w:val="24"/>
        </w:rPr>
      </w:pPr>
    </w:p>
    <w:p w:rsidR="00280687" w:rsidRDefault="00280687" w:rsidP="006673C2">
      <w:pPr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All’inizio dell’anno la programmazione didattica </w:t>
      </w:r>
      <w:r w:rsidR="00693438">
        <w:rPr>
          <w:rFonts w:ascii="Arial" w:hAnsi="Arial" w:cs="Arial"/>
          <w:sz w:val="24"/>
        </w:rPr>
        <w:t>sarà</w:t>
      </w:r>
      <w:r>
        <w:rPr>
          <w:rFonts w:ascii="Arial" w:hAnsi="Arial" w:cs="Arial"/>
          <w:sz w:val="24"/>
        </w:rPr>
        <w:t xml:space="preserve"> stilata in </w:t>
      </w:r>
      <w:r w:rsidR="00340F18">
        <w:rPr>
          <w:rFonts w:ascii="Arial" w:hAnsi="Arial" w:cs="Arial"/>
          <w:sz w:val="24"/>
        </w:rPr>
        <w:t xml:space="preserve">formato digitale in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excell</w:t>
      </w:r>
      <w:proofErr w:type="spellEnd"/>
      <w:r>
        <w:rPr>
          <w:rFonts w:ascii="Arial" w:hAnsi="Arial" w:cs="Arial"/>
          <w:sz w:val="24"/>
        </w:rPr>
        <w:t>.</w:t>
      </w:r>
    </w:p>
    <w:p w:rsidR="00693438" w:rsidRDefault="0066794B" w:rsidP="006673C2">
      <w:pPr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Nell’esempio che segue è presentata una programmazione per obiettivi. È importante notare </w:t>
      </w:r>
      <w:r w:rsidR="00693438">
        <w:rPr>
          <w:rFonts w:ascii="Arial" w:hAnsi="Arial" w:cs="Arial"/>
          <w:sz w:val="24"/>
        </w:rPr>
        <w:t xml:space="preserve"> che gli </w:t>
      </w:r>
      <w:r w:rsidR="00693438" w:rsidRPr="00D27A8D">
        <w:rPr>
          <w:rFonts w:ascii="Arial" w:hAnsi="Arial" w:cs="Arial"/>
          <w:sz w:val="24"/>
        </w:rPr>
        <w:t xml:space="preserve">obiettivi </w:t>
      </w:r>
      <w:r w:rsidR="00693438">
        <w:rPr>
          <w:rFonts w:ascii="Arial" w:hAnsi="Arial" w:cs="Arial"/>
          <w:sz w:val="24"/>
        </w:rPr>
        <w:t xml:space="preserve">sia specifici che generali sono </w:t>
      </w:r>
      <w:r w:rsidR="00693438" w:rsidRPr="00D27A8D">
        <w:rPr>
          <w:rFonts w:ascii="Arial" w:hAnsi="Arial" w:cs="Arial"/>
          <w:sz w:val="24"/>
        </w:rPr>
        <w:t>numerati</w:t>
      </w:r>
      <w:r w:rsidR="00693438">
        <w:rPr>
          <w:rFonts w:ascii="Arial" w:hAnsi="Arial" w:cs="Arial"/>
          <w:sz w:val="24"/>
        </w:rPr>
        <w:t xml:space="preserve"> . </w:t>
      </w:r>
    </w:p>
    <w:p w:rsidR="00693438" w:rsidRDefault="00693438" w:rsidP="006673C2">
      <w:pPr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Ciò è importante per i motivi che spiegherò in seguito. </w:t>
      </w:r>
    </w:p>
    <w:p w:rsidR="00340F18" w:rsidRDefault="00340F18" w:rsidP="006673C2">
      <w:pPr>
        <w:contextualSpacing/>
        <w:rPr>
          <w:rFonts w:ascii="Arial" w:hAnsi="Arial" w:cs="Arial"/>
          <w:sz w:val="24"/>
        </w:rPr>
      </w:pPr>
    </w:p>
    <w:p w:rsidR="00693438" w:rsidRDefault="00693438" w:rsidP="00F128C9">
      <w:pPr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lastRenderedPageBreak/>
        <w:drawing>
          <wp:inline distT="0" distB="0" distL="0" distR="0">
            <wp:extent cx="6025996" cy="3835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51" r="22731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96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18" w:rsidRDefault="00340F18" w:rsidP="00F128C9">
      <w:pPr>
        <w:contextualSpacing/>
        <w:jc w:val="both"/>
        <w:rPr>
          <w:rFonts w:ascii="Arial" w:hAnsi="Arial" w:cs="Arial"/>
          <w:sz w:val="24"/>
        </w:rPr>
      </w:pPr>
    </w:p>
    <w:p w:rsidR="0066794B" w:rsidRDefault="00693438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procede creando uno schema della programmazione settimanale dove saranno inseriti </w:t>
      </w:r>
      <w:r w:rsidR="0066794B">
        <w:rPr>
          <w:rFonts w:ascii="Arial" w:hAnsi="Arial" w:cs="Arial"/>
          <w:sz w:val="24"/>
        </w:rPr>
        <w:t xml:space="preserve">i seguenti campi: 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>Data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>Nome cognome alunno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>Uno spazio per le note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 xml:space="preserve">Attività di raccordo con la classe 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>Gli obiettivi generali</w:t>
      </w:r>
    </w:p>
    <w:p w:rsidR="0066794B" w:rsidRPr="00D27A8D" w:rsidRDefault="0066794B" w:rsidP="00D27A8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D27A8D">
        <w:rPr>
          <w:rFonts w:ascii="Arial" w:hAnsi="Arial" w:cs="Arial"/>
          <w:sz w:val="24"/>
        </w:rPr>
        <w:t xml:space="preserve">Ecc. </w:t>
      </w:r>
    </w:p>
    <w:p w:rsidR="0066794B" w:rsidRDefault="0066794B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A228AA" w:rsidRDefault="0066794B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11689B">
        <w:rPr>
          <w:rFonts w:ascii="Arial" w:hAnsi="Arial" w:cs="Arial"/>
          <w:sz w:val="24"/>
        </w:rPr>
        <w:t>aturalmente questo è solo un esempio</w:t>
      </w:r>
      <w:r>
        <w:rPr>
          <w:rFonts w:ascii="Arial" w:hAnsi="Arial" w:cs="Arial"/>
          <w:sz w:val="24"/>
        </w:rPr>
        <w:t xml:space="preserve"> perché  lo schema riguarderà la tipologia di programmazione adottata. </w:t>
      </w:r>
    </w:p>
    <w:p w:rsidR="0066794B" w:rsidRDefault="0066794B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Questo schema sarà copiato in un foglio</w:t>
      </w:r>
      <w:r w:rsidR="0011689B">
        <w:rPr>
          <w:rFonts w:ascii="Arial" w:hAnsi="Arial" w:cs="Arial"/>
          <w:sz w:val="24"/>
        </w:rPr>
        <w:t xml:space="preserve"> di lavoro </w:t>
      </w:r>
      <w:r>
        <w:rPr>
          <w:rFonts w:ascii="Arial" w:hAnsi="Arial" w:cs="Arial"/>
          <w:sz w:val="24"/>
        </w:rPr>
        <w:t xml:space="preserve"> che </w:t>
      </w:r>
      <w:r w:rsidR="0011689B">
        <w:rPr>
          <w:rFonts w:ascii="Arial" w:hAnsi="Arial" w:cs="Arial"/>
          <w:sz w:val="24"/>
        </w:rPr>
        <w:t xml:space="preserve">avrà </w:t>
      </w:r>
      <w:r>
        <w:rPr>
          <w:rFonts w:ascii="Arial" w:hAnsi="Arial" w:cs="Arial"/>
          <w:sz w:val="24"/>
        </w:rPr>
        <w:t xml:space="preserve"> come intestazione </w:t>
      </w:r>
      <w:r w:rsidR="0011689B">
        <w:rPr>
          <w:rFonts w:ascii="Arial" w:hAnsi="Arial" w:cs="Arial"/>
          <w:sz w:val="24"/>
        </w:rPr>
        <w:t>il mese in cui si programma</w:t>
      </w:r>
      <w:r>
        <w:rPr>
          <w:rFonts w:ascii="Arial" w:hAnsi="Arial" w:cs="Arial"/>
          <w:sz w:val="24"/>
        </w:rPr>
        <w:t>. Precisamente</w:t>
      </w:r>
      <w:r w:rsidR="001168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lo schema sarà copiato nel mese</w:t>
      </w:r>
      <w:r w:rsidR="001168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ogni qualvolta che si programma.</w:t>
      </w:r>
    </w:p>
    <w:p w:rsidR="0066794B" w:rsidRDefault="0066794B" w:rsidP="00A228AA">
      <w:pPr>
        <w:contextualSpacing/>
        <w:jc w:val="both"/>
        <w:rPr>
          <w:rFonts w:ascii="Arial" w:hAnsi="Arial" w:cs="Arial"/>
          <w:sz w:val="24"/>
        </w:rPr>
      </w:pPr>
    </w:p>
    <w:p w:rsidR="00A228AA" w:rsidRDefault="0066794B" w:rsidP="00A228AA">
      <w:pPr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lastRenderedPageBreak/>
        <w:drawing>
          <wp:inline distT="0" distB="0" distL="0" distR="0">
            <wp:extent cx="6119283" cy="359651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305" r="23468"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71" cy="359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AA" w:rsidRDefault="00A228AA" w:rsidP="00A228AA">
      <w:pPr>
        <w:contextualSpacing/>
        <w:jc w:val="both"/>
        <w:rPr>
          <w:rFonts w:ascii="Arial" w:hAnsi="Arial" w:cs="Arial"/>
          <w:sz w:val="24"/>
        </w:rPr>
      </w:pPr>
    </w:p>
    <w:p w:rsidR="00BD63C1" w:rsidRDefault="00BD63C1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All’inizio dell’anno scolastico,  quando la programmazione didattica non è ancora stata stilata, si relaziona solo nel “campo note”. </w:t>
      </w:r>
    </w:p>
    <w:p w:rsidR="0066794B" w:rsidRDefault="0066794B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66794B" w:rsidRPr="00A228AA" w:rsidRDefault="009C6CF5" w:rsidP="00A228AA">
      <w:pPr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6178550" cy="2814244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547" r="6363" b="1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71" cy="28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96" w:rsidRPr="00A228AA" w:rsidRDefault="00F72796" w:rsidP="00A228AA">
      <w:pPr>
        <w:contextualSpacing/>
        <w:jc w:val="both"/>
        <w:rPr>
          <w:rFonts w:ascii="Arial" w:hAnsi="Arial" w:cs="Arial"/>
          <w:sz w:val="24"/>
        </w:rPr>
      </w:pPr>
    </w:p>
    <w:p w:rsidR="006A4D19" w:rsidRDefault="006A4D19">
      <w:pPr>
        <w:contextualSpacing/>
        <w:rPr>
          <w:rFonts w:ascii="Arial" w:hAnsi="Arial" w:cs="Arial"/>
          <w:sz w:val="24"/>
        </w:rPr>
      </w:pPr>
    </w:p>
    <w:p w:rsidR="00BD63C1" w:rsidRDefault="00BD63C1">
      <w:pPr>
        <w:contextualSpacing/>
        <w:rPr>
          <w:rFonts w:ascii="Arial" w:hAnsi="Arial" w:cs="Arial"/>
          <w:sz w:val="24"/>
        </w:rPr>
      </w:pPr>
    </w:p>
    <w:p w:rsidR="00C54FB6" w:rsidRDefault="00196530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annotano sempre </w:t>
      </w:r>
      <w:r w:rsidR="00BD63C1">
        <w:rPr>
          <w:rFonts w:ascii="Arial" w:hAnsi="Arial" w:cs="Arial"/>
          <w:sz w:val="24"/>
        </w:rPr>
        <w:t xml:space="preserve"> nel “campo note” </w:t>
      </w:r>
      <w:r>
        <w:rPr>
          <w:rFonts w:ascii="Arial" w:hAnsi="Arial" w:cs="Arial"/>
          <w:sz w:val="24"/>
        </w:rPr>
        <w:t>, le osservazioni svolte tutte le settimane, gli eventi salienti, ed eventuali relazioni stilate durante i vari tipi d’</w:t>
      </w:r>
      <w:r w:rsidR="00C54FB6">
        <w:rPr>
          <w:rFonts w:ascii="Arial" w:hAnsi="Arial" w:cs="Arial"/>
          <w:sz w:val="24"/>
        </w:rPr>
        <w:t xml:space="preserve">incontri ( GLH, Interclasse, Incontri con i genitori ecc). </w:t>
      </w:r>
    </w:p>
    <w:p w:rsidR="00C54FB6" w:rsidRDefault="00C54FB6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BD63C1" w:rsidRDefault="00C54FB6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campo più importante da compilare è quello relativo alle </w:t>
      </w:r>
      <w:r w:rsidRPr="00B80400">
        <w:rPr>
          <w:rFonts w:ascii="Arial" w:hAnsi="Arial" w:cs="Arial"/>
          <w:b/>
          <w:sz w:val="24"/>
        </w:rPr>
        <w:t>“attività di raccordo con la classe”.</w:t>
      </w:r>
      <w:r>
        <w:rPr>
          <w:rFonts w:ascii="Arial" w:hAnsi="Arial" w:cs="Arial"/>
          <w:sz w:val="24"/>
        </w:rPr>
        <w:t xml:space="preserve"> </w:t>
      </w:r>
      <w:r w:rsidR="00E3530B">
        <w:rPr>
          <w:rFonts w:ascii="Arial" w:hAnsi="Arial" w:cs="Arial"/>
          <w:sz w:val="24"/>
        </w:rPr>
        <w:t xml:space="preserve">Per fare </w:t>
      </w:r>
      <w:r>
        <w:rPr>
          <w:rFonts w:ascii="Arial" w:hAnsi="Arial" w:cs="Arial"/>
          <w:sz w:val="24"/>
        </w:rPr>
        <w:t>ciò le insegnanti</w:t>
      </w:r>
      <w:r w:rsidR="00E3530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 sede di programmazione</w:t>
      </w:r>
      <w:r w:rsidR="00E3530B">
        <w:rPr>
          <w:rFonts w:ascii="Arial" w:hAnsi="Arial" w:cs="Arial"/>
          <w:sz w:val="24"/>
        </w:rPr>
        <w:t xml:space="preserve"> didattica settimanale, </w:t>
      </w:r>
      <w:r>
        <w:rPr>
          <w:rFonts w:ascii="Arial" w:hAnsi="Arial" w:cs="Arial"/>
          <w:sz w:val="24"/>
        </w:rPr>
        <w:t xml:space="preserve"> devono almeno decidere le attività che consentono una partecipazione inclusiva all’alunno BES. </w:t>
      </w:r>
      <w:r w:rsidR="00D12649">
        <w:rPr>
          <w:rFonts w:ascii="Arial" w:hAnsi="Arial" w:cs="Arial"/>
          <w:sz w:val="24"/>
        </w:rPr>
        <w:t xml:space="preserve">Poi si procede copiando dalla programmazione generale allo schema settimanale, gli obiettivi che si vogliono raggiungere nella settimana. </w:t>
      </w:r>
      <w:r w:rsidR="005320C2">
        <w:rPr>
          <w:rFonts w:ascii="Arial" w:hAnsi="Arial" w:cs="Arial"/>
          <w:sz w:val="24"/>
        </w:rPr>
        <w:t xml:space="preserve">Questi obiettivi essendo numerati, </w:t>
      </w:r>
      <w:r w:rsidR="006673C2">
        <w:rPr>
          <w:rFonts w:ascii="Arial" w:hAnsi="Arial" w:cs="Arial"/>
          <w:sz w:val="24"/>
        </w:rPr>
        <w:t xml:space="preserve">si inseriscono facilmente nello schema. </w:t>
      </w:r>
      <w:r w:rsidR="005320C2">
        <w:rPr>
          <w:rFonts w:ascii="Arial" w:hAnsi="Arial" w:cs="Arial"/>
          <w:sz w:val="24"/>
        </w:rPr>
        <w:t xml:space="preserve"> </w:t>
      </w:r>
    </w:p>
    <w:p w:rsidR="0011689B" w:rsidRDefault="0011689B" w:rsidP="006673C2">
      <w:pPr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Dopo avere stabilito gli obiettivi della settimana</w:t>
      </w:r>
      <w:r w:rsidR="00D1264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saranno eliminate dallo schema settimanale, le righe </w:t>
      </w:r>
      <w:r w:rsidR="00D12649">
        <w:rPr>
          <w:rFonts w:ascii="Arial" w:hAnsi="Arial" w:cs="Arial"/>
          <w:sz w:val="24"/>
        </w:rPr>
        <w:t xml:space="preserve">non compilate </w:t>
      </w:r>
      <w:r>
        <w:rPr>
          <w:rFonts w:ascii="Arial" w:hAnsi="Arial" w:cs="Arial"/>
          <w:sz w:val="24"/>
        </w:rPr>
        <w:t xml:space="preserve">delle aree e degli  obiettivi generali non programmati. </w:t>
      </w:r>
    </w:p>
    <w:p w:rsidR="00BD63C1" w:rsidRDefault="00BD63C1">
      <w:pPr>
        <w:contextualSpacing/>
        <w:rPr>
          <w:rFonts w:ascii="Arial" w:hAnsi="Arial" w:cs="Arial"/>
          <w:sz w:val="24"/>
        </w:rPr>
      </w:pPr>
    </w:p>
    <w:p w:rsidR="006A4D19" w:rsidRDefault="00BD63C1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6474883" cy="2881709"/>
            <wp:effectExtent l="19050" t="0" r="2117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778" r="3083" b="8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83" cy="288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89B" w:rsidRDefault="0011689B" w:rsidP="00D27A8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115D31" w:rsidRDefault="0011689B" w:rsidP="0011689B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Alla  fine dell’incontro </w:t>
      </w:r>
      <w:r w:rsidR="00B80400">
        <w:rPr>
          <w:rFonts w:ascii="Arial" w:hAnsi="Arial" w:cs="Arial"/>
          <w:sz w:val="24"/>
        </w:rPr>
        <w:t xml:space="preserve"> di programmazione</w:t>
      </w:r>
      <w:r>
        <w:rPr>
          <w:rFonts w:ascii="Arial" w:hAnsi="Arial" w:cs="Arial"/>
          <w:sz w:val="24"/>
        </w:rPr>
        <w:t>,</w:t>
      </w:r>
      <w:r w:rsidR="00B80400">
        <w:rPr>
          <w:rFonts w:ascii="Arial" w:hAnsi="Arial" w:cs="Arial"/>
          <w:sz w:val="24"/>
        </w:rPr>
        <w:t xml:space="preserve"> l’insegnante che amministra la rete invia alla mailing </w:t>
      </w:r>
      <w:proofErr w:type="spellStart"/>
      <w:r w:rsidR="00B80400">
        <w:rPr>
          <w:rFonts w:ascii="Arial" w:hAnsi="Arial" w:cs="Arial"/>
          <w:sz w:val="24"/>
        </w:rPr>
        <w:t>list</w:t>
      </w:r>
      <w:proofErr w:type="spellEnd"/>
      <w:r w:rsidR="00B80400">
        <w:rPr>
          <w:rFonts w:ascii="Arial" w:hAnsi="Arial" w:cs="Arial"/>
          <w:sz w:val="24"/>
        </w:rPr>
        <w:t xml:space="preserve"> la programmazione sett</w:t>
      </w:r>
      <w:r w:rsidR="00D12649">
        <w:rPr>
          <w:rFonts w:ascii="Arial" w:hAnsi="Arial" w:cs="Arial"/>
          <w:sz w:val="24"/>
        </w:rPr>
        <w:t>ima</w:t>
      </w:r>
      <w:r>
        <w:rPr>
          <w:rFonts w:ascii="Arial" w:hAnsi="Arial" w:cs="Arial"/>
          <w:sz w:val="24"/>
        </w:rPr>
        <w:t>nale</w:t>
      </w:r>
      <w:r w:rsidR="00B80400">
        <w:rPr>
          <w:rFonts w:ascii="Arial" w:hAnsi="Arial" w:cs="Arial"/>
          <w:sz w:val="24"/>
        </w:rPr>
        <w:t xml:space="preserve">. Sempre via mail tutti possono inoltrare osservazioni ed altro che saranno documentate. </w:t>
      </w:r>
      <w:r w:rsidR="00B53400">
        <w:rPr>
          <w:rFonts w:ascii="Arial" w:hAnsi="Arial" w:cs="Arial"/>
          <w:sz w:val="24"/>
        </w:rPr>
        <w:t xml:space="preserve">A fine anno scolastico </w:t>
      </w:r>
      <w:r w:rsidR="00115D31">
        <w:rPr>
          <w:rFonts w:ascii="Arial" w:hAnsi="Arial" w:cs="Arial"/>
          <w:sz w:val="24"/>
        </w:rPr>
        <w:t xml:space="preserve">riunendo tutte le programmazioni, si creerà un </w:t>
      </w:r>
      <w:r w:rsidR="00115D31" w:rsidRPr="00B80400">
        <w:rPr>
          <w:rFonts w:ascii="Arial" w:hAnsi="Arial" w:cs="Arial"/>
          <w:b/>
          <w:sz w:val="24"/>
        </w:rPr>
        <w:t>diario di bordo</w:t>
      </w:r>
      <w:r w:rsidR="00115D31">
        <w:rPr>
          <w:rFonts w:ascii="Arial" w:hAnsi="Arial" w:cs="Arial"/>
          <w:sz w:val="24"/>
        </w:rPr>
        <w:t xml:space="preserve"> di tutto l’anno. </w:t>
      </w:r>
    </w:p>
    <w:p w:rsidR="00D12649" w:rsidRDefault="00D12649" w:rsidP="0011689B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È possibile anche inserire nella programmazione generale una colonna che riguarda la valutazione degli obiettivi, che viene compilata a fine anno. A settembre dell’anno scolastico successivo, gli obiettivi non raggiunti prima rappresenteranno  il punto da cui partire.</w:t>
      </w:r>
    </w:p>
    <w:p w:rsidR="00115D31" w:rsidRDefault="00D27A8D" w:rsidP="00D27A8D">
      <w:pPr>
        <w:pStyle w:val="Titolo"/>
      </w:pPr>
      <w:r>
        <w:t>4.CONCLUSIONI</w:t>
      </w:r>
    </w:p>
    <w:p w:rsidR="00843DEF" w:rsidRPr="009537F9" w:rsidRDefault="00843DEF" w:rsidP="009537F9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9537F9">
        <w:rPr>
          <w:rFonts w:ascii="Arial" w:hAnsi="Arial" w:cs="Arial"/>
          <w:sz w:val="24"/>
        </w:rPr>
        <w:t xml:space="preserve">Questo strumento negli ultimi anni mi è stato </w:t>
      </w:r>
      <w:r w:rsidR="00E86DCD">
        <w:rPr>
          <w:rFonts w:ascii="Arial" w:hAnsi="Arial" w:cs="Arial"/>
          <w:sz w:val="24"/>
        </w:rPr>
        <w:t xml:space="preserve">fondamentale per creare reti d’intervento. </w:t>
      </w:r>
      <w:r w:rsidRPr="009537F9">
        <w:rPr>
          <w:rFonts w:ascii="Arial" w:hAnsi="Arial" w:cs="Arial"/>
          <w:sz w:val="24"/>
        </w:rPr>
        <w:t>Lavorare in sinergia con tutte le figure</w:t>
      </w:r>
      <w:r w:rsidR="0011689B">
        <w:rPr>
          <w:rFonts w:ascii="Arial" w:hAnsi="Arial" w:cs="Arial"/>
          <w:sz w:val="24"/>
        </w:rPr>
        <w:t xml:space="preserve"> </w:t>
      </w:r>
      <w:r w:rsidRPr="009537F9">
        <w:rPr>
          <w:rFonts w:ascii="Arial" w:hAnsi="Arial" w:cs="Arial"/>
          <w:sz w:val="24"/>
        </w:rPr>
        <w:t xml:space="preserve">  che partecipano ad un progetto educativo, è  </w:t>
      </w:r>
      <w:r w:rsidRPr="009537F9">
        <w:rPr>
          <w:rFonts w:ascii="Arial" w:hAnsi="Arial" w:cs="Arial"/>
          <w:sz w:val="24"/>
        </w:rPr>
        <w:lastRenderedPageBreak/>
        <w:t xml:space="preserve">sicuramente molto motivante </w:t>
      </w:r>
      <w:r w:rsidR="0011689B">
        <w:rPr>
          <w:rFonts w:ascii="Arial" w:hAnsi="Arial" w:cs="Arial"/>
          <w:sz w:val="24"/>
        </w:rPr>
        <w:t>e professionalizzante.</w:t>
      </w:r>
      <w:r w:rsidR="00BA2524">
        <w:rPr>
          <w:rFonts w:ascii="Arial" w:hAnsi="Arial" w:cs="Arial"/>
          <w:sz w:val="24"/>
        </w:rPr>
        <w:t xml:space="preserve"> Interventi  isolati,  pur condotti con professionalità non sono efficaci. Questi interventi vanno a parcellizzare l’alunno, che richiede invece una  crescita integrale. </w:t>
      </w:r>
      <w:r w:rsidR="0011689B">
        <w:rPr>
          <w:rFonts w:ascii="Arial" w:hAnsi="Arial" w:cs="Arial"/>
          <w:sz w:val="24"/>
        </w:rPr>
        <w:t xml:space="preserve"> Un team docente</w:t>
      </w:r>
      <w:r w:rsidRPr="009537F9">
        <w:rPr>
          <w:rFonts w:ascii="Arial" w:hAnsi="Arial" w:cs="Arial"/>
          <w:sz w:val="24"/>
        </w:rPr>
        <w:t xml:space="preserve"> che fa circolare notizie, osservazioni, proposte, iniziative,  riesce a far fronte  anche a situazioni estremamente complesse. </w:t>
      </w:r>
    </w:p>
    <w:p w:rsidR="00843DEF" w:rsidRPr="009537F9" w:rsidRDefault="009537F9" w:rsidP="009537F9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9537F9">
        <w:rPr>
          <w:rFonts w:ascii="Arial" w:hAnsi="Arial" w:cs="Arial"/>
          <w:sz w:val="24"/>
        </w:rPr>
        <w:t xml:space="preserve">Noi insegnanti non possiamo parlare di didattica inclusiva e quindi di lavori di gruppo, tutoring , adattamento di strategie ecc, e poi siamo i primi a lavorare in modo solitario e spesso improvvisando. </w:t>
      </w:r>
      <w:r w:rsidR="00843DEF" w:rsidRPr="009537F9">
        <w:rPr>
          <w:rFonts w:ascii="Arial" w:hAnsi="Arial" w:cs="Arial"/>
          <w:sz w:val="24"/>
        </w:rPr>
        <w:t xml:space="preserve"> </w:t>
      </w:r>
    </w:p>
    <w:sectPr w:rsidR="00843DEF" w:rsidRPr="009537F9" w:rsidSect="00D27A8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F6" w:rsidRDefault="00D06FF6" w:rsidP="00D27A8D">
      <w:pPr>
        <w:spacing w:after="0" w:line="240" w:lineRule="auto"/>
      </w:pPr>
      <w:r>
        <w:separator/>
      </w:r>
    </w:p>
  </w:endnote>
  <w:endnote w:type="continuationSeparator" w:id="0">
    <w:p w:rsidR="00D06FF6" w:rsidRDefault="00D06FF6" w:rsidP="00D2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78470"/>
      <w:docPartObj>
        <w:docPartGallery w:val="Page Numbers (Bottom of Page)"/>
        <w:docPartUnique/>
      </w:docPartObj>
    </w:sdtPr>
    <w:sdtContent>
      <w:p w:rsidR="00BC4AB1" w:rsidRDefault="00BC4AB1">
        <w:pPr>
          <w:pStyle w:val="Pidipagina"/>
          <w:jc w:val="right"/>
        </w:pPr>
        <w:fldSimple w:instr=" PAGE   \* MERGEFORMAT ">
          <w:r w:rsidR="006673C2">
            <w:rPr>
              <w:noProof/>
            </w:rPr>
            <w:t>7</w:t>
          </w:r>
        </w:fldSimple>
      </w:p>
    </w:sdtContent>
  </w:sdt>
  <w:p w:rsidR="00BC4AB1" w:rsidRDefault="00BC4A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F6" w:rsidRDefault="00D06FF6" w:rsidP="00D27A8D">
      <w:pPr>
        <w:spacing w:after="0" w:line="240" w:lineRule="auto"/>
      </w:pPr>
      <w:r>
        <w:separator/>
      </w:r>
    </w:p>
  </w:footnote>
  <w:footnote w:type="continuationSeparator" w:id="0">
    <w:p w:rsidR="00D06FF6" w:rsidRDefault="00D06FF6" w:rsidP="00D2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32"/>
      </w:rPr>
      <w:alias w:val="Titolo"/>
      <w:id w:val="77738743"/>
      <w:placeholder>
        <w:docPart w:val="FE7942C4204C4896A94E9195E7141D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4AB1" w:rsidRDefault="00BC4AB1" w:rsidP="00D27A8D">
        <w:pPr>
          <w:pStyle w:val="Intestazion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C53EF1">
          <w:rPr>
            <w:rFonts w:asciiTheme="majorHAnsi" w:eastAsiaTheme="majorEastAsia" w:hAnsiTheme="majorHAnsi" w:cstheme="majorBidi"/>
            <w:sz w:val="20"/>
            <w:szCs w:val="32"/>
          </w:rPr>
          <w:t>Relazione di Annamaria Villano</w:t>
        </w:r>
      </w:p>
    </w:sdtContent>
  </w:sdt>
  <w:p w:rsidR="00BC4AB1" w:rsidRDefault="00BC4A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9C8"/>
    <w:multiLevelType w:val="hybridMultilevel"/>
    <w:tmpl w:val="4D76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574A"/>
    <w:multiLevelType w:val="hybridMultilevel"/>
    <w:tmpl w:val="DAA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54D"/>
    <w:multiLevelType w:val="hybridMultilevel"/>
    <w:tmpl w:val="035E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368"/>
    <w:rsid w:val="000E2997"/>
    <w:rsid w:val="00107C59"/>
    <w:rsid w:val="00111368"/>
    <w:rsid w:val="00115D31"/>
    <w:rsid w:val="0011689B"/>
    <w:rsid w:val="00152F58"/>
    <w:rsid w:val="00174177"/>
    <w:rsid w:val="00196530"/>
    <w:rsid w:val="00280687"/>
    <w:rsid w:val="00340F18"/>
    <w:rsid w:val="00371EC0"/>
    <w:rsid w:val="005320C2"/>
    <w:rsid w:val="006673C2"/>
    <w:rsid w:val="0066794B"/>
    <w:rsid w:val="00693438"/>
    <w:rsid w:val="006A4D19"/>
    <w:rsid w:val="006D79DC"/>
    <w:rsid w:val="00773921"/>
    <w:rsid w:val="007750F7"/>
    <w:rsid w:val="007C1626"/>
    <w:rsid w:val="00843DEF"/>
    <w:rsid w:val="008E7331"/>
    <w:rsid w:val="009537F9"/>
    <w:rsid w:val="009C6CF5"/>
    <w:rsid w:val="00A228AA"/>
    <w:rsid w:val="00B52C5B"/>
    <w:rsid w:val="00B53400"/>
    <w:rsid w:val="00B80400"/>
    <w:rsid w:val="00BA2524"/>
    <w:rsid w:val="00BC4AB1"/>
    <w:rsid w:val="00BD63C1"/>
    <w:rsid w:val="00C53EF1"/>
    <w:rsid w:val="00C54FB6"/>
    <w:rsid w:val="00D06FF6"/>
    <w:rsid w:val="00D12649"/>
    <w:rsid w:val="00D27A8D"/>
    <w:rsid w:val="00D63BFD"/>
    <w:rsid w:val="00E3530B"/>
    <w:rsid w:val="00E5324F"/>
    <w:rsid w:val="00E86DCD"/>
    <w:rsid w:val="00ED6498"/>
    <w:rsid w:val="00F128C9"/>
    <w:rsid w:val="00F7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C5B"/>
  </w:style>
  <w:style w:type="paragraph" w:styleId="Titolo1">
    <w:name w:val="heading 1"/>
    <w:basedOn w:val="Normale"/>
    <w:next w:val="Normale"/>
    <w:link w:val="Titolo1Carattere"/>
    <w:uiPriority w:val="9"/>
    <w:qFormat/>
    <w:rsid w:val="00D27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7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4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9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7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7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7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27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A8D"/>
  </w:style>
  <w:style w:type="paragraph" w:styleId="Pidipagina">
    <w:name w:val="footer"/>
    <w:basedOn w:val="Normale"/>
    <w:link w:val="PidipaginaCarattere"/>
    <w:uiPriority w:val="99"/>
    <w:unhideWhenUsed/>
    <w:rsid w:val="00D27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7942C4204C4896A94E9195E7141D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239228-1C11-43B6-A0DA-1DAC77929EDB}"/>
      </w:docPartPr>
      <w:docPartBody>
        <w:p w:rsidR="006C2C73" w:rsidRDefault="008F2F82" w:rsidP="008F2F82">
          <w:pPr>
            <w:pStyle w:val="FE7942C4204C4896A94E9195E7141D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F2F82"/>
    <w:rsid w:val="006C2C73"/>
    <w:rsid w:val="008F2F82"/>
    <w:rsid w:val="00D2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7942C4204C4896A94E9195E7141D9F">
    <w:name w:val="FE7942C4204C4896A94E9195E7141D9F"/>
    <w:rsid w:val="008F2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544E-0C10-408D-8161-FD5AE41D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Annamaria Villano</vt:lpstr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Annamaria Villano</dc:title>
  <dc:creator>Annamaria</dc:creator>
  <cp:lastModifiedBy>Annamaria</cp:lastModifiedBy>
  <cp:revision>23</cp:revision>
  <dcterms:created xsi:type="dcterms:W3CDTF">2016-06-09T07:57:00Z</dcterms:created>
  <dcterms:modified xsi:type="dcterms:W3CDTF">2016-06-15T10:43:00Z</dcterms:modified>
</cp:coreProperties>
</file>