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B0" w:rsidRPr="00231725" w:rsidRDefault="00B72CB0" w:rsidP="00247A62">
      <w:pPr>
        <w:jc w:val="both"/>
        <w:rPr>
          <w:rFonts w:ascii="Bookman Old Style" w:hAnsi="Bookman Old Style"/>
          <w:b/>
          <w:sz w:val="24"/>
          <w:szCs w:val="24"/>
          <w:lang w:val="en-US"/>
        </w:rPr>
      </w:pPr>
      <w:r w:rsidRPr="00231725">
        <w:rPr>
          <w:rFonts w:ascii="Bookman Old Style" w:hAnsi="Bookman Old Style"/>
          <w:b/>
          <w:sz w:val="24"/>
          <w:szCs w:val="24"/>
          <w:lang w:val="en-US"/>
        </w:rPr>
        <w:t xml:space="preserve">SCHEDA </w:t>
      </w:r>
      <w:bookmarkStart w:id="0" w:name="_GoBack"/>
      <w:r w:rsidRPr="00231725">
        <w:rPr>
          <w:rFonts w:ascii="Bookman Old Style" w:hAnsi="Bookman Old Style"/>
          <w:b/>
          <w:sz w:val="24"/>
          <w:szCs w:val="24"/>
          <w:lang w:val="en-US"/>
        </w:rPr>
        <w:t>D</w:t>
      </w:r>
      <w:bookmarkEnd w:id="0"/>
      <w:r w:rsidRPr="00231725">
        <w:rPr>
          <w:rFonts w:ascii="Bookman Old Style" w:hAnsi="Bookman Old Style"/>
          <w:b/>
          <w:sz w:val="24"/>
          <w:szCs w:val="24"/>
          <w:lang w:val="en-US"/>
        </w:rPr>
        <w:t>I OSSERVAZIONE FINALE</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Date of the job shadow: 09.09.2016</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Class (</w:t>
      </w:r>
      <w:proofErr w:type="spellStart"/>
      <w:r w:rsidRPr="00231725">
        <w:rPr>
          <w:rFonts w:ascii="Bookman Old Style" w:hAnsi="Bookman Old Style"/>
          <w:sz w:val="24"/>
          <w:szCs w:val="24"/>
          <w:lang w:val="en-US"/>
        </w:rPr>
        <w:t>es</w:t>
      </w:r>
      <w:proofErr w:type="spellEnd"/>
      <w:r w:rsidRPr="00231725">
        <w:rPr>
          <w:rFonts w:ascii="Bookman Old Style" w:hAnsi="Bookman Old Style"/>
          <w:sz w:val="24"/>
          <w:szCs w:val="24"/>
          <w:lang w:val="en-US"/>
        </w:rPr>
        <w:t>): IB Q2</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Total number of hours on the job shadow: 2h</w:t>
      </w:r>
    </w:p>
    <w:p w:rsidR="009E5D64"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Person(s) shadowed (Name and subjects): </w:t>
      </w:r>
      <w:proofErr w:type="spellStart"/>
      <w:r w:rsidRPr="00231725">
        <w:rPr>
          <w:rFonts w:ascii="Bookman Old Style" w:hAnsi="Bookman Old Style"/>
          <w:sz w:val="24"/>
          <w:szCs w:val="24"/>
          <w:lang w:val="en-US"/>
        </w:rPr>
        <w:t>Mrs</w:t>
      </w:r>
      <w:proofErr w:type="spellEnd"/>
      <w:r w:rsidRPr="00231725">
        <w:rPr>
          <w:rFonts w:ascii="Bookman Old Style" w:hAnsi="Bookman Old Style"/>
          <w:sz w:val="24"/>
          <w:szCs w:val="24"/>
          <w:lang w:val="en-US"/>
        </w:rPr>
        <w:t xml:space="preserve"> Tine </w:t>
      </w:r>
      <w:proofErr w:type="spellStart"/>
      <w:r w:rsidRPr="00231725">
        <w:rPr>
          <w:rFonts w:ascii="Bookman Old Style" w:hAnsi="Bookman Old Style"/>
          <w:sz w:val="24"/>
          <w:szCs w:val="24"/>
          <w:lang w:val="en-US"/>
        </w:rPr>
        <w:t>Stangl</w:t>
      </w:r>
      <w:proofErr w:type="spellEnd"/>
      <w:r w:rsidRPr="00231725">
        <w:rPr>
          <w:rFonts w:ascii="Bookman Old Style" w:hAnsi="Bookman Old Style"/>
          <w:sz w:val="24"/>
          <w:szCs w:val="24"/>
          <w:lang w:val="en-US"/>
        </w:rPr>
        <w:t xml:space="preserve"> – German,</w:t>
      </w:r>
      <w:r w:rsidR="009E5D64" w:rsidRPr="00231725">
        <w:rPr>
          <w:rFonts w:ascii="Bookman Old Style" w:hAnsi="Bookman Old Style"/>
          <w:sz w:val="24"/>
          <w:szCs w:val="24"/>
          <w:lang w:val="en-US"/>
        </w:rPr>
        <w:t xml:space="preserve"> History, Politic</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Describe the lesson of the teacher (s) you shadowed</w:t>
      </w:r>
    </w:p>
    <w:p w:rsidR="009E5D64"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       </w:t>
      </w:r>
      <w:r w:rsidR="00161AE5" w:rsidRPr="00231725">
        <w:rPr>
          <w:rFonts w:ascii="Bookman Old Style" w:hAnsi="Bookman Old Style"/>
          <w:sz w:val="24"/>
          <w:szCs w:val="24"/>
          <w:lang w:val="en-US"/>
        </w:rPr>
        <w:t>Subject of the lesson: Comparison</w:t>
      </w:r>
      <w:r w:rsidR="009E5D64" w:rsidRPr="00231725">
        <w:rPr>
          <w:rFonts w:ascii="Bookman Old Style" w:hAnsi="Bookman Old Style"/>
          <w:sz w:val="24"/>
          <w:szCs w:val="24"/>
          <w:lang w:val="en-US"/>
        </w:rPr>
        <w:t xml:space="preserve"> between B. Brecht’s “Der </w:t>
      </w:r>
      <w:proofErr w:type="spellStart"/>
      <w:r w:rsidR="009E5D64" w:rsidRPr="00231725">
        <w:rPr>
          <w:rFonts w:ascii="Bookman Old Style" w:hAnsi="Bookman Old Style"/>
          <w:sz w:val="24"/>
          <w:szCs w:val="24"/>
          <w:lang w:val="en-US"/>
        </w:rPr>
        <w:t>gute</w:t>
      </w:r>
      <w:proofErr w:type="spellEnd"/>
      <w:r w:rsidR="009E5D64" w:rsidRPr="00231725">
        <w:rPr>
          <w:rFonts w:ascii="Bookman Old Style" w:hAnsi="Bookman Old Style"/>
          <w:sz w:val="24"/>
          <w:szCs w:val="24"/>
          <w:lang w:val="en-US"/>
        </w:rPr>
        <w:t xml:space="preserve"> Mensch von </w:t>
      </w:r>
      <w:proofErr w:type="spellStart"/>
      <w:r w:rsidR="009E5D64" w:rsidRPr="00231725">
        <w:rPr>
          <w:rFonts w:ascii="Bookman Old Style" w:hAnsi="Bookman Old Style"/>
          <w:sz w:val="24"/>
          <w:szCs w:val="24"/>
          <w:lang w:val="en-US"/>
        </w:rPr>
        <w:t>Sezuan</w:t>
      </w:r>
      <w:proofErr w:type="spellEnd"/>
      <w:r w:rsidR="009E5D64" w:rsidRPr="00231725">
        <w:rPr>
          <w:rFonts w:ascii="Bookman Old Style" w:hAnsi="Bookman Old Style"/>
          <w:sz w:val="24"/>
          <w:szCs w:val="24"/>
          <w:lang w:val="en-US"/>
        </w:rPr>
        <w:t xml:space="preserve">” and Schiller’s theories about  morality. </w:t>
      </w:r>
    </w:p>
    <w:p w:rsidR="009E5D64" w:rsidRPr="00231725" w:rsidRDefault="009E5D64" w:rsidP="00247A62">
      <w:pPr>
        <w:pStyle w:val="Paragrafoelenco"/>
        <w:numPr>
          <w:ilvl w:val="0"/>
          <w:numId w:val="2"/>
        </w:numPr>
        <w:jc w:val="both"/>
        <w:rPr>
          <w:rFonts w:ascii="Bookman Old Style" w:hAnsi="Bookman Old Style"/>
          <w:sz w:val="24"/>
          <w:szCs w:val="24"/>
          <w:lang w:val="en-US"/>
        </w:rPr>
      </w:pPr>
      <w:r w:rsidRPr="00231725">
        <w:rPr>
          <w:rFonts w:ascii="Bookman Old Style" w:hAnsi="Bookman Old Style"/>
          <w:sz w:val="24"/>
          <w:szCs w:val="24"/>
          <w:lang w:val="en-US"/>
        </w:rPr>
        <w:t xml:space="preserve">Homework control </w:t>
      </w:r>
    </w:p>
    <w:p w:rsidR="009E5D64" w:rsidRPr="00231725" w:rsidRDefault="009E5D64" w:rsidP="00247A62">
      <w:pPr>
        <w:pStyle w:val="Paragrafoelenco"/>
        <w:numPr>
          <w:ilvl w:val="0"/>
          <w:numId w:val="2"/>
        </w:numPr>
        <w:jc w:val="both"/>
        <w:rPr>
          <w:rFonts w:ascii="Bookman Old Style" w:hAnsi="Bookman Old Style"/>
          <w:sz w:val="24"/>
          <w:szCs w:val="24"/>
          <w:lang w:val="en-US"/>
        </w:rPr>
      </w:pPr>
      <w:r w:rsidRPr="00231725">
        <w:rPr>
          <w:rFonts w:ascii="Bookman Old Style" w:hAnsi="Bookman Old Style"/>
          <w:sz w:val="24"/>
          <w:szCs w:val="24"/>
          <w:lang w:val="en-US"/>
        </w:rPr>
        <w:t xml:space="preserve">Questions about the test </w:t>
      </w:r>
    </w:p>
    <w:p w:rsidR="00B72CB0" w:rsidRPr="00231725" w:rsidRDefault="009E5D64" w:rsidP="00247A62">
      <w:pPr>
        <w:pStyle w:val="Paragrafoelenco"/>
        <w:numPr>
          <w:ilvl w:val="0"/>
          <w:numId w:val="2"/>
        </w:numPr>
        <w:jc w:val="both"/>
        <w:rPr>
          <w:rFonts w:ascii="Bookman Old Style" w:hAnsi="Bookman Old Style"/>
          <w:sz w:val="24"/>
          <w:szCs w:val="24"/>
          <w:lang w:val="en-US"/>
        </w:rPr>
      </w:pPr>
      <w:r w:rsidRPr="00231725">
        <w:rPr>
          <w:rFonts w:ascii="Bookman Old Style" w:hAnsi="Bookman Old Style"/>
          <w:sz w:val="24"/>
          <w:szCs w:val="24"/>
          <w:lang w:val="en-US"/>
        </w:rPr>
        <w:t>Reflections about morality in Schiller and Brecht</w:t>
      </w:r>
      <w:r w:rsidR="00B72CB0" w:rsidRPr="00231725">
        <w:rPr>
          <w:rFonts w:ascii="Bookman Old Style" w:hAnsi="Bookman Old Style"/>
          <w:sz w:val="24"/>
          <w:szCs w:val="24"/>
          <w:lang w:val="en-US"/>
        </w:rPr>
        <w:t xml:space="preserve"> </w:t>
      </w:r>
    </w:p>
    <w:p w:rsidR="00B72CB0" w:rsidRPr="00231725" w:rsidRDefault="009E5D64" w:rsidP="00247A62">
      <w:pPr>
        <w:pStyle w:val="Paragrafoelenco"/>
        <w:numPr>
          <w:ilvl w:val="0"/>
          <w:numId w:val="2"/>
        </w:numPr>
        <w:jc w:val="both"/>
        <w:rPr>
          <w:rFonts w:ascii="Bookman Old Style" w:hAnsi="Bookman Old Style"/>
          <w:sz w:val="24"/>
          <w:szCs w:val="24"/>
          <w:lang w:val="en-US"/>
        </w:rPr>
      </w:pPr>
      <w:r w:rsidRPr="00231725">
        <w:rPr>
          <w:rFonts w:ascii="Bookman Old Style" w:hAnsi="Bookman Old Style"/>
          <w:sz w:val="24"/>
          <w:szCs w:val="24"/>
          <w:lang w:val="en-US"/>
        </w:rPr>
        <w:t>Groups of 4 students</w:t>
      </w:r>
    </w:p>
    <w:p w:rsidR="00B72CB0" w:rsidRPr="00231725" w:rsidRDefault="00B72CB0" w:rsidP="00247A62">
      <w:pPr>
        <w:pStyle w:val="Paragrafoelenco"/>
        <w:numPr>
          <w:ilvl w:val="0"/>
          <w:numId w:val="1"/>
        </w:numPr>
        <w:jc w:val="both"/>
        <w:rPr>
          <w:rFonts w:ascii="Bookman Old Style" w:hAnsi="Bookman Old Style"/>
          <w:sz w:val="24"/>
          <w:szCs w:val="24"/>
          <w:lang w:val="en-US"/>
        </w:rPr>
      </w:pPr>
      <w:r w:rsidRPr="00231725">
        <w:rPr>
          <w:rFonts w:ascii="Bookman Old Style" w:hAnsi="Bookman Old Style"/>
          <w:sz w:val="24"/>
          <w:szCs w:val="24"/>
          <w:lang w:val="en-US"/>
        </w:rPr>
        <w:t>From your perspective identify aspects of the lesson that were</w:t>
      </w:r>
    </w:p>
    <w:p w:rsidR="00B72CB0" w:rsidRPr="00231725" w:rsidRDefault="00B72CB0" w:rsidP="00247A62">
      <w:pPr>
        <w:pStyle w:val="Paragrafoelenco"/>
        <w:jc w:val="both"/>
        <w:rPr>
          <w:rFonts w:ascii="Bookman Old Style" w:hAnsi="Bookman Old Style"/>
          <w:sz w:val="24"/>
          <w:szCs w:val="24"/>
          <w:lang w:val="en-US"/>
        </w:rPr>
      </w:pPr>
    </w:p>
    <w:p w:rsidR="00804364" w:rsidRPr="00231725" w:rsidRDefault="00B72CB0" w:rsidP="00247A62">
      <w:pPr>
        <w:pStyle w:val="Paragrafoelenco"/>
        <w:jc w:val="both"/>
        <w:rPr>
          <w:rFonts w:ascii="Bookman Old Style" w:hAnsi="Bookman Old Style"/>
          <w:sz w:val="24"/>
          <w:szCs w:val="24"/>
          <w:lang w:val="en-US"/>
        </w:rPr>
      </w:pPr>
      <w:r w:rsidRPr="00231725">
        <w:rPr>
          <w:rFonts w:ascii="Bookman Old Style" w:hAnsi="Bookman Old Style"/>
          <w:sz w:val="24"/>
          <w:szCs w:val="24"/>
          <w:lang w:val="en-US"/>
        </w:rPr>
        <w:t>Positive:</w:t>
      </w:r>
      <w:r w:rsidR="00804364" w:rsidRPr="00231725">
        <w:rPr>
          <w:rFonts w:ascii="Bookman Old Style" w:hAnsi="Bookman Old Style"/>
          <w:sz w:val="24"/>
          <w:szCs w:val="24"/>
          <w:lang w:val="en-US"/>
        </w:rPr>
        <w:t xml:space="preserve"> </w:t>
      </w:r>
      <w:r w:rsidR="00172631" w:rsidRPr="00231725">
        <w:rPr>
          <w:rFonts w:ascii="Bookman Old Style" w:hAnsi="Bookman Old Style"/>
          <w:sz w:val="24"/>
          <w:szCs w:val="24"/>
          <w:lang w:val="en-US"/>
        </w:rPr>
        <w:t>: Working in small groups gives the pupils the opportunity to exchange their opinions and don’t get bored,  instead of this they are more involved and interested. At the board they have to speak in front of the class and this creates in them self-confidence, which they particularly need, because they are getting their school-leaving certificate this year.</w:t>
      </w:r>
    </w:p>
    <w:p w:rsidR="00B72CB0" w:rsidRPr="00231725" w:rsidRDefault="00B72CB0" w:rsidP="00247A62">
      <w:pPr>
        <w:pStyle w:val="Paragrafoelenco"/>
        <w:jc w:val="both"/>
        <w:rPr>
          <w:rFonts w:ascii="Bookman Old Style" w:hAnsi="Bookman Old Style"/>
          <w:sz w:val="24"/>
          <w:szCs w:val="24"/>
          <w:lang w:val="en-US"/>
        </w:rPr>
      </w:pPr>
      <w:r w:rsidRPr="00231725">
        <w:rPr>
          <w:rFonts w:ascii="Bookman Old Style" w:hAnsi="Bookman Old Style"/>
          <w:sz w:val="24"/>
          <w:szCs w:val="24"/>
          <w:lang w:val="en-US"/>
        </w:rPr>
        <w:t xml:space="preserve">Negative: </w:t>
      </w:r>
    </w:p>
    <w:p w:rsidR="00804364" w:rsidRPr="00231725" w:rsidRDefault="00804364" w:rsidP="00247A62">
      <w:pPr>
        <w:pStyle w:val="Paragrafoelenco"/>
        <w:jc w:val="both"/>
        <w:rPr>
          <w:rFonts w:ascii="Bookman Old Style" w:hAnsi="Bookman Old Style"/>
          <w:sz w:val="24"/>
          <w:szCs w:val="24"/>
          <w:lang w:val="en-US"/>
        </w:rPr>
      </w:pPr>
    </w:p>
    <w:p w:rsidR="00B72CB0" w:rsidRPr="00231725" w:rsidRDefault="00B72CB0" w:rsidP="00247A62">
      <w:pPr>
        <w:pStyle w:val="Paragrafoelenco"/>
        <w:numPr>
          <w:ilvl w:val="0"/>
          <w:numId w:val="1"/>
        </w:numPr>
        <w:jc w:val="both"/>
        <w:rPr>
          <w:rFonts w:ascii="Bookman Old Style" w:hAnsi="Bookman Old Style"/>
          <w:sz w:val="24"/>
          <w:szCs w:val="24"/>
          <w:lang w:val="en-US"/>
        </w:rPr>
      </w:pPr>
      <w:r w:rsidRPr="00231725">
        <w:rPr>
          <w:rFonts w:ascii="Bookman Old Style" w:hAnsi="Bookman Old Style"/>
          <w:sz w:val="24"/>
          <w:szCs w:val="24"/>
          <w:lang w:val="en-US"/>
        </w:rPr>
        <w:t>What strategy is used to involve students in the lesson?</w:t>
      </w:r>
    </w:p>
    <w:p w:rsidR="00B72CB0" w:rsidRPr="00231725" w:rsidRDefault="00804364" w:rsidP="00247A62">
      <w:pPr>
        <w:pStyle w:val="Paragrafoelenco"/>
        <w:jc w:val="both"/>
        <w:rPr>
          <w:rFonts w:ascii="Bookman Old Style" w:hAnsi="Bookman Old Style"/>
          <w:sz w:val="24"/>
          <w:szCs w:val="24"/>
          <w:lang w:val="en-US"/>
        </w:rPr>
      </w:pPr>
      <w:r w:rsidRPr="00231725">
        <w:rPr>
          <w:rFonts w:ascii="Bookman Old Style" w:hAnsi="Bookman Old Style"/>
          <w:sz w:val="24"/>
          <w:szCs w:val="24"/>
          <w:lang w:val="en-US"/>
        </w:rPr>
        <w:t>The teacher stimulates her students to reflect about the subject of the lesson with focused questions- The use of the active board is stimulating for the children</w:t>
      </w:r>
    </w:p>
    <w:p w:rsidR="00804364" w:rsidRPr="00231725" w:rsidRDefault="00804364" w:rsidP="00247A62">
      <w:pPr>
        <w:pStyle w:val="Paragrafoelenco"/>
        <w:jc w:val="both"/>
        <w:rPr>
          <w:rFonts w:ascii="Bookman Old Style" w:hAnsi="Bookman Old Style"/>
          <w:sz w:val="24"/>
          <w:szCs w:val="24"/>
          <w:lang w:val="en-US"/>
        </w:rPr>
      </w:pPr>
    </w:p>
    <w:p w:rsidR="00B72CB0" w:rsidRPr="00231725" w:rsidRDefault="00B72CB0" w:rsidP="00247A62">
      <w:pPr>
        <w:pStyle w:val="Paragrafoelenco"/>
        <w:numPr>
          <w:ilvl w:val="0"/>
          <w:numId w:val="1"/>
        </w:numPr>
        <w:jc w:val="both"/>
        <w:rPr>
          <w:rFonts w:ascii="Bookman Old Style" w:hAnsi="Bookman Old Style"/>
          <w:sz w:val="24"/>
          <w:szCs w:val="24"/>
          <w:lang w:val="en-US"/>
        </w:rPr>
      </w:pPr>
      <w:r w:rsidRPr="00231725">
        <w:rPr>
          <w:rFonts w:ascii="Bookman Old Style" w:hAnsi="Bookman Old Style"/>
          <w:sz w:val="24"/>
          <w:szCs w:val="24"/>
          <w:lang w:val="en-US"/>
        </w:rPr>
        <w:t>List student’s skills that have been encouraged during the lesson and explain how this has been done.</w:t>
      </w:r>
    </w:p>
    <w:p w:rsidR="00904880" w:rsidRPr="00231725" w:rsidRDefault="00904880" w:rsidP="00247A62">
      <w:pPr>
        <w:pStyle w:val="Paragrafoelenco"/>
        <w:jc w:val="both"/>
        <w:rPr>
          <w:rFonts w:ascii="Bookman Old Style" w:hAnsi="Bookman Old Style"/>
          <w:sz w:val="24"/>
          <w:szCs w:val="24"/>
          <w:lang w:val="en-US"/>
        </w:rPr>
      </w:pPr>
      <w:r w:rsidRPr="00231725">
        <w:rPr>
          <w:rFonts w:ascii="Bookman Old Style" w:hAnsi="Bookman Old Style"/>
          <w:sz w:val="24"/>
          <w:szCs w:val="24"/>
          <w:lang w:val="en-US"/>
        </w:rPr>
        <w:t>Working in small groups gives the pupils the opportunity to exchange their opinions and don’t get bored,  instead of this they are more involved and interested. At the board they have to speak in front of the class and this creates in them self-confidence, which they particularly need, because they are getting their school-leaving certificate this year.</w:t>
      </w:r>
    </w:p>
    <w:p w:rsidR="00904880" w:rsidRPr="00231725" w:rsidRDefault="00904880" w:rsidP="00247A62">
      <w:pPr>
        <w:pStyle w:val="Paragrafoelenco"/>
        <w:jc w:val="both"/>
        <w:rPr>
          <w:rFonts w:ascii="Bookman Old Style" w:hAnsi="Bookman Old Style"/>
          <w:sz w:val="24"/>
          <w:szCs w:val="24"/>
          <w:lang w:val="en-US"/>
        </w:rPr>
      </w:pPr>
    </w:p>
    <w:p w:rsidR="00B72CB0" w:rsidRPr="00231725" w:rsidRDefault="00B72CB0" w:rsidP="00247A62">
      <w:pPr>
        <w:pStyle w:val="Paragrafoelenco"/>
        <w:numPr>
          <w:ilvl w:val="0"/>
          <w:numId w:val="1"/>
        </w:numPr>
        <w:jc w:val="both"/>
        <w:rPr>
          <w:rFonts w:ascii="Bookman Old Style" w:hAnsi="Bookman Old Style"/>
          <w:sz w:val="24"/>
          <w:szCs w:val="24"/>
          <w:lang w:val="en-US"/>
        </w:rPr>
      </w:pPr>
      <w:r w:rsidRPr="00231725">
        <w:rPr>
          <w:rFonts w:ascii="Bookman Old Style" w:hAnsi="Bookman Old Style"/>
          <w:sz w:val="24"/>
          <w:szCs w:val="24"/>
          <w:lang w:val="en-US"/>
        </w:rPr>
        <w:t xml:space="preserve">Did the job shadowing experience influence your way of teaching? How? </w:t>
      </w:r>
    </w:p>
    <w:p w:rsidR="006D77D0" w:rsidRPr="00231725" w:rsidRDefault="006D77D0" w:rsidP="00247A62">
      <w:pPr>
        <w:pStyle w:val="Paragrafoelenco"/>
        <w:numPr>
          <w:ilvl w:val="0"/>
          <w:numId w:val="1"/>
        </w:numPr>
        <w:jc w:val="both"/>
        <w:rPr>
          <w:rFonts w:ascii="Bookman Old Style" w:hAnsi="Bookman Old Style"/>
          <w:sz w:val="24"/>
          <w:szCs w:val="24"/>
          <w:lang w:val="en-US"/>
        </w:rPr>
      </w:pPr>
      <w:r w:rsidRPr="00231725">
        <w:rPr>
          <w:rFonts w:ascii="Bookman Old Style" w:hAnsi="Bookman Old Style"/>
          <w:sz w:val="24"/>
          <w:szCs w:val="24"/>
          <w:lang w:val="en-US"/>
        </w:rPr>
        <w:t>I actually don’t use the method of working in groups. Sometimes my pupils work in pairs, because my classes are normally large. But my purpose is to do the same, when I have small classes. I surely will try with key words on the board, because this attracts the attention of all pupils. It’s a very good strategy!</w:t>
      </w:r>
    </w:p>
    <w:p w:rsidR="00B72CB0" w:rsidRPr="00231725" w:rsidRDefault="00B72CB0" w:rsidP="00247A62">
      <w:pPr>
        <w:pStyle w:val="Paragrafoelenco"/>
        <w:jc w:val="both"/>
        <w:rPr>
          <w:rFonts w:ascii="Bookman Old Style" w:hAnsi="Bookman Old Style"/>
          <w:sz w:val="24"/>
          <w:szCs w:val="24"/>
          <w:lang w:val="en-US"/>
        </w:rPr>
      </w:pPr>
    </w:p>
    <w:p w:rsidR="00461615" w:rsidRDefault="00461615" w:rsidP="00247A62">
      <w:pPr>
        <w:jc w:val="both"/>
        <w:rPr>
          <w:rFonts w:ascii="Bookman Old Style" w:hAnsi="Bookman Old Style"/>
          <w:b/>
          <w:sz w:val="24"/>
          <w:szCs w:val="24"/>
          <w:lang w:val="en-US"/>
        </w:rPr>
      </w:pPr>
    </w:p>
    <w:p w:rsidR="00B72CB0" w:rsidRPr="00231725" w:rsidRDefault="00B72CB0" w:rsidP="00247A62">
      <w:pPr>
        <w:jc w:val="both"/>
        <w:rPr>
          <w:rFonts w:ascii="Bookman Old Style" w:hAnsi="Bookman Old Style"/>
          <w:b/>
          <w:sz w:val="24"/>
          <w:szCs w:val="24"/>
          <w:lang w:val="en-US"/>
        </w:rPr>
      </w:pPr>
      <w:r w:rsidRPr="00231725">
        <w:rPr>
          <w:rFonts w:ascii="Bookman Old Style" w:hAnsi="Bookman Old Style"/>
          <w:b/>
          <w:sz w:val="24"/>
          <w:szCs w:val="24"/>
          <w:lang w:val="en-US"/>
        </w:rPr>
        <w:lastRenderedPageBreak/>
        <w:t xml:space="preserve">SCHEDA DI OSSERVAZIONE QUOTIDIANA </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Observation</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 Give an example of how you observe your job shadow host teacher  using the following skills as a part of his or her work. </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NAME OF THE TEACHER AND SUBJECT:</w:t>
      </w:r>
      <w:r w:rsidR="006D77D0" w:rsidRPr="00231725">
        <w:rPr>
          <w:rFonts w:ascii="Bookman Old Style" w:hAnsi="Bookman Old Style"/>
          <w:sz w:val="24"/>
          <w:szCs w:val="24"/>
          <w:lang w:val="en-US"/>
        </w:rPr>
        <w:t xml:space="preserve"> </w:t>
      </w:r>
      <w:proofErr w:type="spellStart"/>
      <w:r w:rsidR="006D77D0" w:rsidRPr="00231725">
        <w:rPr>
          <w:rFonts w:ascii="Bookman Old Style" w:hAnsi="Bookman Old Style"/>
          <w:sz w:val="24"/>
          <w:szCs w:val="24"/>
          <w:lang w:val="en-US"/>
        </w:rPr>
        <w:t>Mrs</w:t>
      </w:r>
      <w:proofErr w:type="spellEnd"/>
      <w:r w:rsidR="006D77D0" w:rsidRPr="00231725">
        <w:rPr>
          <w:rFonts w:ascii="Bookman Old Style" w:hAnsi="Bookman Old Style"/>
          <w:sz w:val="24"/>
          <w:szCs w:val="24"/>
          <w:lang w:val="en-US"/>
        </w:rPr>
        <w:t xml:space="preserve"> Tine </w:t>
      </w:r>
      <w:proofErr w:type="spellStart"/>
      <w:r w:rsidR="006D77D0" w:rsidRPr="00231725">
        <w:rPr>
          <w:rFonts w:ascii="Bookman Old Style" w:hAnsi="Bookman Old Style"/>
          <w:sz w:val="24"/>
          <w:szCs w:val="24"/>
          <w:lang w:val="en-US"/>
        </w:rPr>
        <w:t>Stangl</w:t>
      </w:r>
      <w:proofErr w:type="spellEnd"/>
      <w:r w:rsidR="006D77D0" w:rsidRPr="00231725">
        <w:rPr>
          <w:rFonts w:ascii="Bookman Old Style" w:hAnsi="Bookman Old Style"/>
          <w:sz w:val="24"/>
          <w:szCs w:val="24"/>
          <w:lang w:val="en-US"/>
        </w:rPr>
        <w:t xml:space="preserve"> – German, History, Politic</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DATE AND TIME OF THE LESSON: </w:t>
      </w:r>
      <w:r w:rsidR="006D77D0" w:rsidRPr="00231725">
        <w:rPr>
          <w:rFonts w:ascii="Bookman Old Style" w:hAnsi="Bookman Old Style"/>
          <w:sz w:val="24"/>
          <w:szCs w:val="24"/>
          <w:lang w:val="en-US"/>
        </w:rPr>
        <w:t>09.09.2016 – 2h</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 Organization of the lesson (describe the activities and the length of them): </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Reading activities: </w:t>
      </w:r>
      <w:r w:rsidR="006A0894" w:rsidRPr="00231725">
        <w:rPr>
          <w:rFonts w:ascii="Bookman Old Style" w:hAnsi="Bookman Old Style"/>
          <w:sz w:val="24"/>
          <w:szCs w:val="24"/>
          <w:lang w:val="en-US"/>
        </w:rPr>
        <w:t>reading of the homework  - 15 min</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Writing Activities :</w:t>
      </w:r>
      <w:r w:rsidR="006A0894" w:rsidRPr="00231725">
        <w:rPr>
          <w:rFonts w:ascii="Bookman Old Style" w:hAnsi="Bookman Old Style"/>
          <w:sz w:val="24"/>
          <w:szCs w:val="24"/>
          <w:lang w:val="en-US"/>
        </w:rPr>
        <w:t xml:space="preserve"> short report  about Brecht -  20 min</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Creative Thinking Activities:</w:t>
      </w:r>
      <w:r w:rsidR="006A0894" w:rsidRPr="00231725">
        <w:rPr>
          <w:rFonts w:ascii="Bookman Old Style" w:hAnsi="Bookman Old Style"/>
          <w:sz w:val="24"/>
          <w:szCs w:val="24"/>
          <w:lang w:val="en-US"/>
        </w:rPr>
        <w:t xml:space="preserve"> personal interpretation of </w:t>
      </w:r>
      <w:proofErr w:type="spellStart"/>
      <w:r w:rsidR="006A0894" w:rsidRPr="00231725">
        <w:rPr>
          <w:rFonts w:ascii="Bookman Old Style" w:hAnsi="Bookman Old Style"/>
          <w:sz w:val="24"/>
          <w:szCs w:val="24"/>
          <w:lang w:val="en-US"/>
        </w:rPr>
        <w:t>Shen</w:t>
      </w:r>
      <w:proofErr w:type="spellEnd"/>
      <w:r w:rsidR="006A0894" w:rsidRPr="00231725">
        <w:rPr>
          <w:rFonts w:ascii="Bookman Old Style" w:hAnsi="Bookman Old Style"/>
          <w:sz w:val="24"/>
          <w:szCs w:val="24"/>
          <w:lang w:val="en-US"/>
        </w:rPr>
        <w:t xml:space="preserve"> </w:t>
      </w:r>
      <w:proofErr w:type="spellStart"/>
      <w:r w:rsidR="006A0894" w:rsidRPr="00231725">
        <w:rPr>
          <w:rFonts w:ascii="Bookman Old Style" w:hAnsi="Bookman Old Style"/>
          <w:sz w:val="24"/>
          <w:szCs w:val="24"/>
          <w:lang w:val="en-US"/>
        </w:rPr>
        <w:t>Te</w:t>
      </w:r>
      <w:proofErr w:type="spellEnd"/>
      <w:r w:rsidR="006A0894" w:rsidRPr="00231725">
        <w:rPr>
          <w:rFonts w:ascii="Bookman Old Style" w:hAnsi="Bookman Old Style"/>
          <w:sz w:val="24"/>
          <w:szCs w:val="24"/>
          <w:lang w:val="en-US"/>
        </w:rPr>
        <w:t xml:space="preserve"> from Brecht’s book 15 min</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 Listening activities: </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Speaking Activities :</w:t>
      </w:r>
      <w:r w:rsidR="006A0894" w:rsidRPr="00231725">
        <w:rPr>
          <w:rFonts w:ascii="Bookman Old Style" w:hAnsi="Bookman Old Style"/>
          <w:sz w:val="24"/>
          <w:szCs w:val="24"/>
          <w:lang w:val="en-US"/>
        </w:rPr>
        <w:t xml:space="preserve"> reading of the report</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 xml:space="preserve">Using of  Technology (devices, app, web tool) : </w:t>
      </w:r>
      <w:r w:rsidR="006A0894" w:rsidRPr="00231725">
        <w:rPr>
          <w:rFonts w:ascii="Bookman Old Style" w:hAnsi="Bookman Old Style"/>
          <w:sz w:val="24"/>
          <w:szCs w:val="24"/>
          <w:lang w:val="en-US"/>
        </w:rPr>
        <w:t>active board</w:t>
      </w:r>
      <w:r w:rsidR="00C43CDB" w:rsidRPr="00231725">
        <w:rPr>
          <w:rFonts w:ascii="Bookman Old Style" w:hAnsi="Bookman Old Style"/>
          <w:sz w:val="24"/>
          <w:szCs w:val="24"/>
          <w:lang w:val="en-US"/>
        </w:rPr>
        <w:t xml:space="preserve"> – active inspire programm</w:t>
      </w:r>
    </w:p>
    <w:p w:rsidR="00B72CB0" w:rsidRPr="00231725" w:rsidRDefault="00B72CB0" w:rsidP="00247A62">
      <w:pPr>
        <w:jc w:val="both"/>
        <w:rPr>
          <w:rFonts w:ascii="Bookman Old Style" w:hAnsi="Bookman Old Style"/>
          <w:sz w:val="24"/>
          <w:szCs w:val="24"/>
          <w:lang w:val="en-US"/>
        </w:rPr>
      </w:pPr>
      <w:r w:rsidRPr="00231725">
        <w:rPr>
          <w:rFonts w:ascii="Bookman Old Style" w:hAnsi="Bookman Old Style"/>
          <w:sz w:val="24"/>
          <w:szCs w:val="24"/>
          <w:lang w:val="en-US"/>
        </w:rPr>
        <w:t>Notes on other interesting observations:</w:t>
      </w:r>
    </w:p>
    <w:sectPr w:rsidR="00B72CB0" w:rsidRPr="002317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C2F"/>
    <w:multiLevelType w:val="hybridMultilevel"/>
    <w:tmpl w:val="156A0792"/>
    <w:lvl w:ilvl="0" w:tplc="E034CF5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014780"/>
    <w:multiLevelType w:val="hybridMultilevel"/>
    <w:tmpl w:val="6C184A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B7"/>
    <w:rsid w:val="00012F6C"/>
    <w:rsid w:val="00024946"/>
    <w:rsid w:val="00161AE5"/>
    <w:rsid w:val="00172631"/>
    <w:rsid w:val="00231725"/>
    <w:rsid w:val="00247A62"/>
    <w:rsid w:val="00461615"/>
    <w:rsid w:val="004B5BAB"/>
    <w:rsid w:val="005F2460"/>
    <w:rsid w:val="00675932"/>
    <w:rsid w:val="006A0894"/>
    <w:rsid w:val="006D77D0"/>
    <w:rsid w:val="00767C70"/>
    <w:rsid w:val="007E6727"/>
    <w:rsid w:val="00804364"/>
    <w:rsid w:val="00904880"/>
    <w:rsid w:val="009E5D64"/>
    <w:rsid w:val="00A13C87"/>
    <w:rsid w:val="00A50FB7"/>
    <w:rsid w:val="00A76DEE"/>
    <w:rsid w:val="00B72CB0"/>
    <w:rsid w:val="00C43CDB"/>
    <w:rsid w:val="00DC58EA"/>
    <w:rsid w:val="00F44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B0"/>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CB0"/>
    <w:pPr>
      <w:ind w:left="720"/>
      <w:contextualSpacing/>
    </w:pPr>
  </w:style>
  <w:style w:type="paragraph" w:styleId="Testofumetto">
    <w:name w:val="Balloon Text"/>
    <w:basedOn w:val="Normale"/>
    <w:link w:val="TestofumettoCarattere"/>
    <w:uiPriority w:val="99"/>
    <w:semiHidden/>
    <w:unhideWhenUsed/>
    <w:rsid w:val="00B72C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B0"/>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CB0"/>
    <w:pPr>
      <w:ind w:left="720"/>
      <w:contextualSpacing/>
    </w:pPr>
  </w:style>
  <w:style w:type="paragraph" w:styleId="Testofumetto">
    <w:name w:val="Balloon Text"/>
    <w:basedOn w:val="Normale"/>
    <w:link w:val="TestofumettoCarattere"/>
    <w:uiPriority w:val="99"/>
    <w:semiHidden/>
    <w:unhideWhenUsed/>
    <w:rsid w:val="00B72C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24</cp:revision>
  <dcterms:created xsi:type="dcterms:W3CDTF">2016-09-09T17:15:00Z</dcterms:created>
  <dcterms:modified xsi:type="dcterms:W3CDTF">2016-09-20T15:04:00Z</dcterms:modified>
</cp:coreProperties>
</file>