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2CD" w:rsidRDefault="003372CD">
      <w:pPr>
        <w:rPr>
          <w:b/>
          <w:i/>
          <w:sz w:val="28"/>
          <w:szCs w:val="28"/>
          <w:lang w:val="en-US"/>
        </w:rPr>
      </w:pPr>
    </w:p>
    <w:p w:rsidR="003372CD" w:rsidRDefault="003372CD">
      <w:pPr>
        <w:rPr>
          <w:b/>
          <w:i/>
          <w:sz w:val="28"/>
          <w:szCs w:val="28"/>
          <w:lang w:val="en-US"/>
        </w:rPr>
      </w:pPr>
    </w:p>
    <w:p w:rsidR="004A6DCD" w:rsidRPr="000D3244" w:rsidRDefault="002A64CF">
      <w:pPr>
        <w:rPr>
          <w:b/>
          <w:i/>
          <w:sz w:val="28"/>
          <w:szCs w:val="28"/>
        </w:rPr>
      </w:pPr>
      <w:r w:rsidRPr="000D3244">
        <w:rPr>
          <w:b/>
          <w:i/>
          <w:sz w:val="28"/>
          <w:szCs w:val="28"/>
          <w:lang w:val="en-US"/>
        </w:rPr>
        <w:t xml:space="preserve">Erasmus plus KA1    Staff Mobility. </w:t>
      </w:r>
      <w:r w:rsidRPr="000D3244">
        <w:rPr>
          <w:b/>
          <w:i/>
          <w:sz w:val="28"/>
          <w:szCs w:val="28"/>
        </w:rPr>
        <w:t>Progetto ‘</w:t>
      </w:r>
      <w:proofErr w:type="spellStart"/>
      <w:r w:rsidRPr="000D3244">
        <w:rPr>
          <w:b/>
          <w:i/>
          <w:sz w:val="28"/>
          <w:szCs w:val="28"/>
        </w:rPr>
        <w:t>roBOT</w:t>
      </w:r>
      <w:proofErr w:type="spellEnd"/>
      <w:r w:rsidRPr="000D3244">
        <w:rPr>
          <w:b/>
          <w:i/>
          <w:sz w:val="28"/>
          <w:szCs w:val="28"/>
        </w:rPr>
        <w:t>’ clas</w:t>
      </w:r>
      <w:r w:rsidR="000D3244" w:rsidRPr="000D3244">
        <w:rPr>
          <w:b/>
          <w:i/>
          <w:sz w:val="28"/>
          <w:szCs w:val="28"/>
        </w:rPr>
        <w:t>ses, per una didattica inclusiva e compensativa</w:t>
      </w:r>
      <w:r w:rsidRPr="000D3244">
        <w:rPr>
          <w:b/>
          <w:i/>
          <w:sz w:val="28"/>
          <w:szCs w:val="28"/>
        </w:rPr>
        <w:t xml:space="preserve"> basata </w:t>
      </w:r>
      <w:proofErr w:type="gramStart"/>
      <w:r w:rsidRPr="000D3244">
        <w:rPr>
          <w:b/>
          <w:i/>
          <w:sz w:val="28"/>
          <w:szCs w:val="28"/>
        </w:rPr>
        <w:t>sul  bilinguismo</w:t>
      </w:r>
      <w:proofErr w:type="gramEnd"/>
      <w:r w:rsidRPr="000D3244">
        <w:rPr>
          <w:b/>
          <w:i/>
          <w:sz w:val="28"/>
          <w:szCs w:val="28"/>
        </w:rPr>
        <w:t xml:space="preserve"> e sull’utilizzo del tablet.</w:t>
      </w:r>
    </w:p>
    <w:p w:rsidR="003372CD" w:rsidRDefault="00401696">
      <w:pPr>
        <w:rPr>
          <w:sz w:val="28"/>
          <w:szCs w:val="28"/>
        </w:rPr>
      </w:pPr>
      <w:r>
        <w:rPr>
          <w:sz w:val="28"/>
          <w:szCs w:val="28"/>
        </w:rPr>
        <w:t xml:space="preserve">                                          </w:t>
      </w:r>
      <w:r w:rsidR="000D3244">
        <w:rPr>
          <w:sz w:val="28"/>
          <w:szCs w:val="28"/>
        </w:rPr>
        <w:t xml:space="preserve">             </w:t>
      </w:r>
      <w:r w:rsidR="003372CD">
        <w:rPr>
          <w:sz w:val="28"/>
          <w:szCs w:val="28"/>
        </w:rPr>
        <w:t xml:space="preserve"> </w:t>
      </w:r>
    </w:p>
    <w:p w:rsidR="003372CD" w:rsidRDefault="003372CD">
      <w:pPr>
        <w:rPr>
          <w:sz w:val="28"/>
          <w:szCs w:val="28"/>
        </w:rPr>
      </w:pPr>
    </w:p>
    <w:p w:rsidR="00401696" w:rsidRPr="000D3244" w:rsidRDefault="003372CD">
      <w:pPr>
        <w:rPr>
          <w:b/>
          <w:sz w:val="28"/>
          <w:szCs w:val="28"/>
          <w:lang w:val="en-US"/>
        </w:rPr>
      </w:pPr>
      <w:r>
        <w:rPr>
          <w:sz w:val="28"/>
          <w:szCs w:val="28"/>
        </w:rPr>
        <w:t xml:space="preserve">                                                             </w:t>
      </w:r>
      <w:r w:rsidR="00401696" w:rsidRPr="000D3244">
        <w:rPr>
          <w:b/>
          <w:sz w:val="28"/>
          <w:szCs w:val="28"/>
          <w:lang w:val="en-US"/>
        </w:rPr>
        <w:t>FINAL REPORT</w:t>
      </w:r>
    </w:p>
    <w:p w:rsidR="003372CD" w:rsidRDefault="003372CD">
      <w:pPr>
        <w:rPr>
          <w:sz w:val="28"/>
          <w:szCs w:val="28"/>
          <w:lang w:val="en-US"/>
        </w:rPr>
      </w:pPr>
    </w:p>
    <w:p w:rsidR="003372CD" w:rsidRDefault="003372CD">
      <w:pPr>
        <w:rPr>
          <w:sz w:val="28"/>
          <w:szCs w:val="28"/>
          <w:lang w:val="en-US"/>
        </w:rPr>
      </w:pPr>
    </w:p>
    <w:p w:rsidR="00401696" w:rsidRPr="000D3244" w:rsidRDefault="00401696">
      <w:pPr>
        <w:rPr>
          <w:i/>
          <w:sz w:val="28"/>
          <w:szCs w:val="28"/>
          <w:lang w:val="en-US"/>
        </w:rPr>
      </w:pPr>
      <w:r w:rsidRPr="00401696">
        <w:rPr>
          <w:sz w:val="28"/>
          <w:szCs w:val="28"/>
          <w:lang w:val="en-US"/>
        </w:rPr>
        <w:t xml:space="preserve">Starting </w:t>
      </w:r>
      <w:proofErr w:type="gramStart"/>
      <w:r w:rsidRPr="00401696">
        <w:rPr>
          <w:sz w:val="28"/>
          <w:szCs w:val="28"/>
          <w:lang w:val="en-US"/>
        </w:rPr>
        <w:t xml:space="preserve">date </w:t>
      </w:r>
      <w:r w:rsidRPr="000D3244">
        <w:rPr>
          <w:i/>
          <w:sz w:val="28"/>
          <w:szCs w:val="28"/>
          <w:lang w:val="en-US"/>
        </w:rPr>
        <w:t>:</w:t>
      </w:r>
      <w:proofErr w:type="gramEnd"/>
      <w:r w:rsidRPr="000D3244">
        <w:rPr>
          <w:i/>
          <w:sz w:val="28"/>
          <w:szCs w:val="28"/>
          <w:lang w:val="en-US"/>
        </w:rPr>
        <w:t xml:space="preserve"> 6-11-2016.</w:t>
      </w:r>
    </w:p>
    <w:p w:rsidR="00401696" w:rsidRDefault="00401696">
      <w:pPr>
        <w:rPr>
          <w:sz w:val="28"/>
          <w:szCs w:val="28"/>
          <w:lang w:val="en-US"/>
        </w:rPr>
      </w:pPr>
      <w:r>
        <w:rPr>
          <w:sz w:val="28"/>
          <w:szCs w:val="28"/>
          <w:lang w:val="en-US"/>
        </w:rPr>
        <w:t xml:space="preserve">Closing date: </w:t>
      </w:r>
      <w:r w:rsidRPr="000D3244">
        <w:rPr>
          <w:i/>
          <w:sz w:val="28"/>
          <w:szCs w:val="28"/>
          <w:lang w:val="en-US"/>
        </w:rPr>
        <w:t>12-11-2016</w:t>
      </w:r>
      <w:r>
        <w:rPr>
          <w:sz w:val="28"/>
          <w:szCs w:val="28"/>
          <w:lang w:val="en-US"/>
        </w:rPr>
        <w:t>.</w:t>
      </w:r>
      <w:r w:rsidR="002A64CF" w:rsidRPr="00401696">
        <w:rPr>
          <w:sz w:val="28"/>
          <w:szCs w:val="28"/>
          <w:lang w:val="en-US"/>
        </w:rPr>
        <w:t xml:space="preserve">                             </w:t>
      </w:r>
    </w:p>
    <w:p w:rsidR="002A64CF" w:rsidRPr="000D3244" w:rsidRDefault="002A64CF">
      <w:pPr>
        <w:rPr>
          <w:i/>
          <w:sz w:val="28"/>
          <w:szCs w:val="28"/>
          <w:lang w:val="en-US"/>
        </w:rPr>
      </w:pPr>
      <w:r w:rsidRPr="002A64CF">
        <w:rPr>
          <w:sz w:val="28"/>
          <w:szCs w:val="28"/>
          <w:lang w:val="en-US"/>
        </w:rPr>
        <w:t xml:space="preserve">Mobility </w:t>
      </w:r>
      <w:proofErr w:type="gramStart"/>
      <w:r w:rsidRPr="002A64CF">
        <w:rPr>
          <w:sz w:val="28"/>
          <w:szCs w:val="28"/>
          <w:lang w:val="en-US"/>
        </w:rPr>
        <w:t>days :</w:t>
      </w:r>
      <w:proofErr w:type="gramEnd"/>
      <w:r w:rsidRPr="002A64CF">
        <w:rPr>
          <w:sz w:val="28"/>
          <w:szCs w:val="28"/>
          <w:lang w:val="en-US"/>
        </w:rPr>
        <w:t xml:space="preserve"> </w:t>
      </w:r>
      <w:r w:rsidRPr="000D3244">
        <w:rPr>
          <w:i/>
          <w:sz w:val="28"/>
          <w:szCs w:val="28"/>
          <w:lang w:val="en-US"/>
        </w:rPr>
        <w:t>7 ( journey included).</w:t>
      </w:r>
    </w:p>
    <w:p w:rsidR="002A64CF" w:rsidRPr="000D3244" w:rsidRDefault="002A64CF">
      <w:pPr>
        <w:rPr>
          <w:i/>
          <w:sz w:val="28"/>
          <w:szCs w:val="28"/>
          <w:lang w:val="en-US"/>
        </w:rPr>
      </w:pPr>
      <w:r w:rsidRPr="002A64CF">
        <w:rPr>
          <w:sz w:val="28"/>
          <w:szCs w:val="28"/>
          <w:lang w:val="en-US"/>
        </w:rPr>
        <w:t>Name of the host organization</w:t>
      </w:r>
      <w:r>
        <w:rPr>
          <w:sz w:val="28"/>
          <w:szCs w:val="28"/>
          <w:lang w:val="en-US"/>
        </w:rPr>
        <w:t xml:space="preserve">: </w:t>
      </w:r>
      <w:r w:rsidRPr="003372CD">
        <w:rPr>
          <w:b/>
          <w:i/>
          <w:sz w:val="28"/>
          <w:szCs w:val="28"/>
          <w:lang w:val="en-US"/>
        </w:rPr>
        <w:t>Pe</w:t>
      </w:r>
      <w:r w:rsidR="00401696" w:rsidRPr="003372CD">
        <w:rPr>
          <w:b/>
          <w:i/>
          <w:sz w:val="28"/>
          <w:szCs w:val="28"/>
          <w:lang w:val="en-US"/>
        </w:rPr>
        <w:t xml:space="preserve">nta College ‘Jacob van </w:t>
      </w:r>
      <w:proofErr w:type="spellStart"/>
      <w:r w:rsidR="00401696" w:rsidRPr="003372CD">
        <w:rPr>
          <w:b/>
          <w:i/>
          <w:sz w:val="28"/>
          <w:szCs w:val="28"/>
          <w:lang w:val="en-US"/>
        </w:rPr>
        <w:t>Liesveldt</w:t>
      </w:r>
      <w:proofErr w:type="spellEnd"/>
      <w:r w:rsidR="00401696" w:rsidRPr="003372CD">
        <w:rPr>
          <w:b/>
          <w:i/>
          <w:sz w:val="28"/>
          <w:szCs w:val="28"/>
          <w:lang w:val="en-US"/>
        </w:rPr>
        <w:t xml:space="preserve">’, </w:t>
      </w:r>
      <w:proofErr w:type="spellStart"/>
      <w:r w:rsidR="00401696" w:rsidRPr="003372CD">
        <w:rPr>
          <w:b/>
          <w:i/>
          <w:sz w:val="28"/>
          <w:szCs w:val="28"/>
          <w:lang w:val="en-US"/>
        </w:rPr>
        <w:t>Hellenvoetsluis</w:t>
      </w:r>
      <w:proofErr w:type="spellEnd"/>
      <w:r w:rsidR="00401696">
        <w:rPr>
          <w:sz w:val="28"/>
          <w:szCs w:val="28"/>
          <w:lang w:val="en-US"/>
        </w:rPr>
        <w:t xml:space="preserve">, </w:t>
      </w:r>
      <w:r w:rsidR="00401696" w:rsidRPr="003372CD">
        <w:rPr>
          <w:b/>
          <w:i/>
          <w:sz w:val="28"/>
          <w:szCs w:val="28"/>
          <w:lang w:val="en-US"/>
        </w:rPr>
        <w:t>Rotterdam</w:t>
      </w:r>
      <w:r w:rsidR="00401696" w:rsidRPr="000D3244">
        <w:rPr>
          <w:i/>
          <w:sz w:val="28"/>
          <w:szCs w:val="28"/>
          <w:lang w:val="en-US"/>
        </w:rPr>
        <w:t>.</w:t>
      </w:r>
    </w:p>
    <w:p w:rsidR="002A64CF" w:rsidRPr="003372CD" w:rsidRDefault="002A64CF">
      <w:pPr>
        <w:rPr>
          <w:i/>
          <w:sz w:val="28"/>
          <w:szCs w:val="28"/>
          <w:lang w:val="en-US"/>
        </w:rPr>
      </w:pPr>
      <w:r>
        <w:rPr>
          <w:sz w:val="28"/>
          <w:szCs w:val="28"/>
          <w:lang w:val="en-US"/>
        </w:rPr>
        <w:t>Name of the project referent in the Netherlands</w:t>
      </w:r>
      <w:r w:rsidRPr="003372CD">
        <w:rPr>
          <w:i/>
          <w:sz w:val="28"/>
          <w:szCs w:val="28"/>
          <w:lang w:val="en-US"/>
        </w:rPr>
        <w:t xml:space="preserve">: Irene </w:t>
      </w:r>
      <w:proofErr w:type="spellStart"/>
      <w:r w:rsidRPr="003372CD">
        <w:rPr>
          <w:i/>
          <w:sz w:val="28"/>
          <w:szCs w:val="28"/>
          <w:lang w:val="en-US"/>
        </w:rPr>
        <w:t>Oskam</w:t>
      </w:r>
      <w:proofErr w:type="spellEnd"/>
      <w:r w:rsidRPr="003372CD">
        <w:rPr>
          <w:i/>
          <w:sz w:val="28"/>
          <w:szCs w:val="28"/>
          <w:lang w:val="en-US"/>
        </w:rPr>
        <w:t xml:space="preserve"> </w:t>
      </w:r>
      <w:proofErr w:type="gramStart"/>
      <w:r w:rsidRPr="003372CD">
        <w:rPr>
          <w:i/>
          <w:sz w:val="28"/>
          <w:szCs w:val="28"/>
          <w:lang w:val="en-US"/>
        </w:rPr>
        <w:t>( Head</w:t>
      </w:r>
      <w:proofErr w:type="gramEnd"/>
      <w:r w:rsidRPr="003372CD">
        <w:rPr>
          <w:i/>
          <w:sz w:val="28"/>
          <w:szCs w:val="28"/>
          <w:lang w:val="en-US"/>
        </w:rPr>
        <w:t xml:space="preserve"> of bilingual</w:t>
      </w:r>
      <w:r>
        <w:rPr>
          <w:sz w:val="28"/>
          <w:szCs w:val="28"/>
          <w:lang w:val="en-US"/>
        </w:rPr>
        <w:t xml:space="preserve"> </w:t>
      </w:r>
      <w:r w:rsidRPr="003372CD">
        <w:rPr>
          <w:i/>
          <w:sz w:val="28"/>
          <w:szCs w:val="28"/>
          <w:lang w:val="en-US"/>
        </w:rPr>
        <w:t>stream).</w:t>
      </w:r>
      <w:bookmarkStart w:id="0" w:name="_GoBack"/>
      <w:bookmarkEnd w:id="0"/>
    </w:p>
    <w:p w:rsidR="002A64CF" w:rsidRDefault="002A64CF">
      <w:pPr>
        <w:rPr>
          <w:sz w:val="28"/>
          <w:szCs w:val="28"/>
          <w:lang w:val="en-US"/>
        </w:rPr>
      </w:pPr>
      <w:r>
        <w:rPr>
          <w:sz w:val="28"/>
          <w:szCs w:val="28"/>
          <w:lang w:val="en-US"/>
        </w:rPr>
        <w:t>Name of the</w:t>
      </w:r>
      <w:r w:rsidR="00FA65AE">
        <w:rPr>
          <w:sz w:val="28"/>
          <w:szCs w:val="28"/>
          <w:lang w:val="en-US"/>
        </w:rPr>
        <w:t xml:space="preserve"> </w:t>
      </w:r>
      <w:proofErr w:type="gramStart"/>
      <w:r w:rsidR="00FA65AE">
        <w:rPr>
          <w:sz w:val="28"/>
          <w:szCs w:val="28"/>
          <w:lang w:val="en-US"/>
        </w:rPr>
        <w:t xml:space="preserve">Italian </w:t>
      </w:r>
      <w:r>
        <w:rPr>
          <w:sz w:val="28"/>
          <w:szCs w:val="28"/>
          <w:lang w:val="en-US"/>
        </w:rPr>
        <w:t xml:space="preserve"> teachers</w:t>
      </w:r>
      <w:proofErr w:type="gramEnd"/>
      <w:r>
        <w:rPr>
          <w:sz w:val="28"/>
          <w:szCs w:val="28"/>
          <w:lang w:val="en-US"/>
        </w:rPr>
        <w:t xml:space="preserve"> involved : </w:t>
      </w:r>
      <w:r w:rsidRPr="003372CD">
        <w:rPr>
          <w:b/>
          <w:i/>
          <w:sz w:val="28"/>
          <w:szCs w:val="28"/>
          <w:lang w:val="en-US"/>
        </w:rPr>
        <w:t xml:space="preserve">Loredana Tornincasa, Silvana </w:t>
      </w:r>
      <w:proofErr w:type="spellStart"/>
      <w:r w:rsidRPr="003372CD">
        <w:rPr>
          <w:b/>
          <w:i/>
          <w:sz w:val="28"/>
          <w:szCs w:val="28"/>
          <w:lang w:val="en-US"/>
        </w:rPr>
        <w:t>Colantonio</w:t>
      </w:r>
      <w:proofErr w:type="spellEnd"/>
      <w:r>
        <w:rPr>
          <w:sz w:val="28"/>
          <w:szCs w:val="28"/>
          <w:lang w:val="en-US"/>
        </w:rPr>
        <w:t>.</w:t>
      </w:r>
    </w:p>
    <w:p w:rsidR="000D3244" w:rsidRDefault="002A64CF">
      <w:pPr>
        <w:rPr>
          <w:sz w:val="28"/>
          <w:szCs w:val="28"/>
          <w:lang w:val="en-US"/>
        </w:rPr>
      </w:pPr>
      <w:r>
        <w:rPr>
          <w:sz w:val="28"/>
          <w:szCs w:val="28"/>
          <w:lang w:val="en-US"/>
        </w:rPr>
        <w:t xml:space="preserve">  </w:t>
      </w:r>
    </w:p>
    <w:p w:rsidR="003372CD" w:rsidRDefault="003372CD">
      <w:pPr>
        <w:rPr>
          <w:sz w:val="28"/>
          <w:szCs w:val="28"/>
          <w:lang w:val="en-US"/>
        </w:rPr>
      </w:pPr>
    </w:p>
    <w:p w:rsidR="003372CD" w:rsidRDefault="003372CD">
      <w:pPr>
        <w:rPr>
          <w:sz w:val="28"/>
          <w:szCs w:val="28"/>
          <w:lang w:val="en-US"/>
        </w:rPr>
      </w:pPr>
    </w:p>
    <w:p w:rsidR="003372CD" w:rsidRDefault="003372CD">
      <w:pPr>
        <w:rPr>
          <w:sz w:val="28"/>
          <w:szCs w:val="28"/>
          <w:lang w:val="en-US"/>
        </w:rPr>
      </w:pPr>
    </w:p>
    <w:p w:rsidR="003372CD" w:rsidRDefault="003372CD">
      <w:pPr>
        <w:rPr>
          <w:sz w:val="28"/>
          <w:szCs w:val="28"/>
          <w:lang w:val="en-US"/>
        </w:rPr>
      </w:pPr>
    </w:p>
    <w:p w:rsidR="003372CD" w:rsidRDefault="003372CD">
      <w:pPr>
        <w:rPr>
          <w:sz w:val="28"/>
          <w:szCs w:val="28"/>
          <w:lang w:val="en-US"/>
        </w:rPr>
      </w:pPr>
    </w:p>
    <w:p w:rsidR="003372CD" w:rsidRDefault="003372CD">
      <w:pPr>
        <w:rPr>
          <w:sz w:val="28"/>
          <w:szCs w:val="28"/>
          <w:lang w:val="en-US"/>
        </w:rPr>
      </w:pPr>
    </w:p>
    <w:p w:rsidR="003372CD" w:rsidRDefault="003372CD">
      <w:pPr>
        <w:rPr>
          <w:sz w:val="28"/>
          <w:szCs w:val="28"/>
          <w:lang w:val="en-US"/>
        </w:rPr>
      </w:pPr>
    </w:p>
    <w:p w:rsidR="002A64CF" w:rsidRDefault="002A64CF">
      <w:pPr>
        <w:rPr>
          <w:sz w:val="28"/>
          <w:szCs w:val="28"/>
          <w:lang w:val="en-US"/>
        </w:rPr>
      </w:pPr>
      <w:r>
        <w:rPr>
          <w:sz w:val="28"/>
          <w:szCs w:val="28"/>
          <w:lang w:val="en-US"/>
        </w:rPr>
        <w:lastRenderedPageBreak/>
        <w:t>We chose</w:t>
      </w:r>
      <w:r w:rsidR="00FA65AE">
        <w:rPr>
          <w:sz w:val="28"/>
          <w:szCs w:val="28"/>
          <w:lang w:val="en-US"/>
        </w:rPr>
        <w:t xml:space="preserve"> to join this project in order to update our teaching strategies and get to know how a bilingual school works. Since </w:t>
      </w:r>
      <w:proofErr w:type="spellStart"/>
      <w:r w:rsidR="00FA65AE">
        <w:rPr>
          <w:sz w:val="28"/>
          <w:szCs w:val="28"/>
          <w:lang w:val="en-US"/>
        </w:rPr>
        <w:t>liceo</w:t>
      </w:r>
      <w:proofErr w:type="spellEnd"/>
      <w:r w:rsidR="00FA65AE">
        <w:rPr>
          <w:sz w:val="28"/>
          <w:szCs w:val="28"/>
          <w:lang w:val="en-US"/>
        </w:rPr>
        <w:t xml:space="preserve"> ‘A. Manzoni’ has just started to introduce </w:t>
      </w:r>
      <w:proofErr w:type="spellStart"/>
      <w:r w:rsidR="00FA65AE">
        <w:rPr>
          <w:sz w:val="28"/>
          <w:szCs w:val="28"/>
          <w:lang w:val="en-US"/>
        </w:rPr>
        <w:t>bilinguism</w:t>
      </w:r>
      <w:proofErr w:type="spellEnd"/>
      <w:r w:rsidR="00FA65AE">
        <w:rPr>
          <w:sz w:val="28"/>
          <w:szCs w:val="28"/>
          <w:lang w:val="en-US"/>
        </w:rPr>
        <w:t xml:space="preserve"> into some classes, we wanted to share ideas with teachers who have had the same experience for years.</w:t>
      </w:r>
    </w:p>
    <w:p w:rsidR="00FA65AE" w:rsidRDefault="00FA65AE">
      <w:pPr>
        <w:rPr>
          <w:sz w:val="28"/>
          <w:szCs w:val="28"/>
          <w:lang w:val="en-US"/>
        </w:rPr>
      </w:pPr>
      <w:r>
        <w:rPr>
          <w:sz w:val="28"/>
          <w:szCs w:val="28"/>
          <w:lang w:val="en-US"/>
        </w:rPr>
        <w:t xml:space="preserve">  Penta Coll</w:t>
      </w:r>
      <w:r w:rsidR="000D3244">
        <w:rPr>
          <w:sz w:val="28"/>
          <w:szCs w:val="28"/>
          <w:lang w:val="en-US"/>
        </w:rPr>
        <w:t xml:space="preserve">ege ‘Jacob van </w:t>
      </w:r>
      <w:proofErr w:type="spellStart"/>
      <w:r w:rsidR="000D3244">
        <w:rPr>
          <w:sz w:val="28"/>
          <w:szCs w:val="28"/>
          <w:lang w:val="en-US"/>
        </w:rPr>
        <w:t>Liesveldt</w:t>
      </w:r>
      <w:proofErr w:type="spellEnd"/>
      <w:r w:rsidR="000D3244">
        <w:rPr>
          <w:sz w:val="28"/>
          <w:szCs w:val="28"/>
          <w:lang w:val="en-US"/>
        </w:rPr>
        <w:t>’ is a S</w:t>
      </w:r>
      <w:r>
        <w:rPr>
          <w:sz w:val="28"/>
          <w:szCs w:val="28"/>
          <w:lang w:val="en-US"/>
        </w:rPr>
        <w:t xml:space="preserve">econdary school in the south of Rotterdam. It belongs to the group of 130 </w:t>
      </w:r>
      <w:proofErr w:type="spellStart"/>
      <w:r>
        <w:rPr>
          <w:sz w:val="28"/>
          <w:szCs w:val="28"/>
          <w:lang w:val="en-US"/>
        </w:rPr>
        <w:t>TTo</w:t>
      </w:r>
      <w:proofErr w:type="spellEnd"/>
      <w:r>
        <w:rPr>
          <w:sz w:val="28"/>
          <w:szCs w:val="28"/>
          <w:lang w:val="en-US"/>
        </w:rPr>
        <w:t xml:space="preserve"> Dutch schools as it includes bilingual classes where half of the subjects are taught in English and teachers are sometimes native speakers. One third of the 500 students attend bilingual classes and all the curricula</w:t>
      </w:r>
      <w:r w:rsidR="00B07B92">
        <w:rPr>
          <w:sz w:val="28"/>
          <w:szCs w:val="28"/>
          <w:lang w:val="en-US"/>
        </w:rPr>
        <w:t xml:space="preserve"> offer a European and international orientation. At the end of their school course the students receive a Dutch degree and an IB English Certificate as well; they are also used to spending short periods abroad thanks to exchange </w:t>
      </w:r>
      <w:proofErr w:type="spellStart"/>
      <w:r w:rsidR="00B07B92">
        <w:rPr>
          <w:sz w:val="28"/>
          <w:szCs w:val="28"/>
          <w:lang w:val="en-US"/>
        </w:rPr>
        <w:t>programmes</w:t>
      </w:r>
      <w:proofErr w:type="spellEnd"/>
      <w:r w:rsidR="00B07B92">
        <w:rPr>
          <w:sz w:val="28"/>
          <w:szCs w:val="28"/>
          <w:lang w:val="en-US"/>
        </w:rPr>
        <w:t xml:space="preserve"> with Poland, Germany and Spain.</w:t>
      </w:r>
    </w:p>
    <w:p w:rsidR="00B07B92" w:rsidRDefault="00B07B92">
      <w:pPr>
        <w:rPr>
          <w:sz w:val="28"/>
          <w:szCs w:val="28"/>
          <w:lang w:val="en-US"/>
        </w:rPr>
      </w:pPr>
      <w:r>
        <w:rPr>
          <w:sz w:val="28"/>
          <w:szCs w:val="28"/>
          <w:lang w:val="en-US"/>
        </w:rPr>
        <w:t xml:space="preserve">  The experience at the college was definitely challenging: the principal and the staff welcomed us with great kindnes</w:t>
      </w:r>
      <w:r w:rsidR="000D3244">
        <w:rPr>
          <w:sz w:val="28"/>
          <w:szCs w:val="28"/>
          <w:lang w:val="en-US"/>
        </w:rPr>
        <w:t>s, sharing materials and ideas.</w:t>
      </w:r>
      <w:r>
        <w:rPr>
          <w:sz w:val="28"/>
          <w:szCs w:val="28"/>
          <w:lang w:val="en-US"/>
        </w:rPr>
        <w:t xml:space="preserve"> We joined different classes and got in touch with advanced teaching methods and the use of different technological tools. The school system of the college includes bilingual lessons in every class </w:t>
      </w:r>
      <w:proofErr w:type="gramStart"/>
      <w:r>
        <w:rPr>
          <w:sz w:val="28"/>
          <w:szCs w:val="28"/>
          <w:lang w:val="en-US"/>
        </w:rPr>
        <w:t>and ,</w:t>
      </w:r>
      <w:proofErr w:type="gramEnd"/>
      <w:r w:rsidR="002B1852">
        <w:rPr>
          <w:sz w:val="28"/>
          <w:szCs w:val="28"/>
          <w:lang w:val="en-US"/>
        </w:rPr>
        <w:t xml:space="preserve"> </w:t>
      </w:r>
      <w:r>
        <w:rPr>
          <w:sz w:val="28"/>
          <w:szCs w:val="28"/>
          <w:lang w:val="en-US"/>
        </w:rPr>
        <w:t>from 4</w:t>
      </w:r>
      <w:r w:rsidRPr="00B07B92">
        <w:rPr>
          <w:sz w:val="28"/>
          <w:szCs w:val="28"/>
          <w:vertAlign w:val="superscript"/>
          <w:lang w:val="en-US"/>
        </w:rPr>
        <w:t>th</w:t>
      </w:r>
      <w:r>
        <w:rPr>
          <w:sz w:val="28"/>
          <w:szCs w:val="28"/>
          <w:lang w:val="en-US"/>
        </w:rPr>
        <w:t xml:space="preserve"> year on, IB courses</w:t>
      </w:r>
      <w:r w:rsidR="00915FEA">
        <w:rPr>
          <w:sz w:val="28"/>
          <w:szCs w:val="28"/>
          <w:lang w:val="en-US"/>
        </w:rPr>
        <w:t>: we job shadowed both of them, with tiny or large classes (from 12 to 31) of students aged 12-17. All of them used English to communicate with the teachers and the classmates, at least in formal situations and t</w:t>
      </w:r>
      <w:r w:rsidR="000D3244">
        <w:rPr>
          <w:sz w:val="28"/>
          <w:szCs w:val="28"/>
          <w:lang w:val="en-US"/>
        </w:rPr>
        <w:t xml:space="preserve">ouch boards, tablets, PC were </w:t>
      </w:r>
      <w:r w:rsidR="00915FEA">
        <w:rPr>
          <w:sz w:val="28"/>
          <w:szCs w:val="28"/>
          <w:lang w:val="en-US"/>
        </w:rPr>
        <w:t>the basic devices to carry on the lessons, making them more stimulating.</w:t>
      </w:r>
    </w:p>
    <w:p w:rsidR="00915FEA" w:rsidRDefault="00915FEA">
      <w:pPr>
        <w:rPr>
          <w:sz w:val="28"/>
          <w:szCs w:val="28"/>
          <w:lang w:val="en-US"/>
        </w:rPr>
      </w:pPr>
      <w:r>
        <w:rPr>
          <w:sz w:val="28"/>
          <w:szCs w:val="28"/>
          <w:lang w:val="en-US"/>
        </w:rPr>
        <w:t xml:space="preserve">  We definitely expected to find updated teaching strategies and we collected information about bilingualism, blended learning and flipped classrooms, realizing how essential the use of technology is to carry on a motivating lesson. The students appeared to be involved and willing to play an active role in the learning process; the teacher, in his turn, became a guide, a facilitator, helping them develop personal opinions, use creative thinking skills and</w:t>
      </w:r>
      <w:r w:rsidR="002B1852">
        <w:rPr>
          <w:sz w:val="28"/>
          <w:szCs w:val="28"/>
          <w:lang w:val="en-US"/>
        </w:rPr>
        <w:t xml:space="preserve"> </w:t>
      </w:r>
      <w:r>
        <w:rPr>
          <w:sz w:val="28"/>
          <w:szCs w:val="28"/>
          <w:lang w:val="en-US"/>
        </w:rPr>
        <w:t>En</w:t>
      </w:r>
      <w:r w:rsidR="002B1852">
        <w:rPr>
          <w:sz w:val="28"/>
          <w:szCs w:val="28"/>
          <w:lang w:val="en-US"/>
        </w:rPr>
        <w:t>g</w:t>
      </w:r>
      <w:r w:rsidR="007852C5">
        <w:rPr>
          <w:sz w:val="28"/>
          <w:szCs w:val="28"/>
          <w:lang w:val="en-US"/>
        </w:rPr>
        <w:t>lish language competences.</w:t>
      </w:r>
    </w:p>
    <w:p w:rsidR="00915FEA" w:rsidRDefault="00915FEA">
      <w:pPr>
        <w:rPr>
          <w:sz w:val="28"/>
          <w:szCs w:val="28"/>
          <w:lang w:val="en-US"/>
        </w:rPr>
      </w:pPr>
      <w:r>
        <w:rPr>
          <w:sz w:val="28"/>
          <w:szCs w:val="28"/>
          <w:lang w:val="en-US"/>
        </w:rPr>
        <w:t xml:space="preserve">  The ideas and expectations we had will definitely fit into our education and career plans: first of </w:t>
      </w:r>
      <w:proofErr w:type="gramStart"/>
      <w:r>
        <w:rPr>
          <w:sz w:val="28"/>
          <w:szCs w:val="28"/>
          <w:lang w:val="en-US"/>
        </w:rPr>
        <w:t>all</w:t>
      </w:r>
      <w:proofErr w:type="gramEnd"/>
      <w:r>
        <w:rPr>
          <w:sz w:val="28"/>
          <w:szCs w:val="28"/>
          <w:lang w:val="en-US"/>
        </w:rPr>
        <w:t xml:space="preserve"> we are going to use the e-twinning portal for the dissemination</w:t>
      </w:r>
      <w:r w:rsidR="002B1852">
        <w:rPr>
          <w:sz w:val="28"/>
          <w:szCs w:val="28"/>
          <w:lang w:val="en-US"/>
        </w:rPr>
        <w:t xml:space="preserve"> of the results of the mobility. Secondly, we are to transfer the </w:t>
      </w:r>
      <w:proofErr w:type="spellStart"/>
      <w:r w:rsidR="002B1852">
        <w:rPr>
          <w:sz w:val="28"/>
          <w:szCs w:val="28"/>
          <w:lang w:val="en-US"/>
        </w:rPr>
        <w:t>practises</w:t>
      </w:r>
      <w:proofErr w:type="spellEnd"/>
      <w:r w:rsidR="002B1852">
        <w:rPr>
          <w:sz w:val="28"/>
          <w:szCs w:val="28"/>
          <w:lang w:val="en-US"/>
        </w:rPr>
        <w:t xml:space="preserve"> acquired to the teaching plans for the use of bilingualism and CLIL during the teacher team meetings and the disciplinary departments. </w:t>
      </w:r>
      <w:proofErr w:type="gramStart"/>
      <w:r w:rsidR="002B1852">
        <w:rPr>
          <w:sz w:val="28"/>
          <w:szCs w:val="28"/>
          <w:lang w:val="en-US"/>
        </w:rPr>
        <w:t>Finally</w:t>
      </w:r>
      <w:proofErr w:type="gramEnd"/>
      <w:r w:rsidR="002B1852">
        <w:rPr>
          <w:sz w:val="28"/>
          <w:szCs w:val="28"/>
          <w:lang w:val="en-US"/>
        </w:rPr>
        <w:t xml:space="preserve"> we are ready to adapt the new methodologies to some classes, creating teaching units dedicated to CLIL to be included in the annual syllabus.</w:t>
      </w:r>
    </w:p>
    <w:p w:rsidR="002B1852" w:rsidRDefault="002B1852">
      <w:pPr>
        <w:rPr>
          <w:sz w:val="28"/>
          <w:szCs w:val="28"/>
          <w:lang w:val="en-US"/>
        </w:rPr>
      </w:pPr>
      <w:r>
        <w:rPr>
          <w:sz w:val="28"/>
          <w:szCs w:val="28"/>
          <w:lang w:val="en-US"/>
        </w:rPr>
        <w:lastRenderedPageBreak/>
        <w:t xml:space="preserve">  As for the Dutch colleagues, they all appear</w:t>
      </w:r>
      <w:r w:rsidR="003372CD">
        <w:rPr>
          <w:sz w:val="28"/>
          <w:szCs w:val="28"/>
          <w:lang w:val="en-US"/>
        </w:rPr>
        <w:t>ed</w:t>
      </w:r>
      <w:r>
        <w:rPr>
          <w:sz w:val="28"/>
          <w:szCs w:val="28"/>
          <w:lang w:val="en-US"/>
        </w:rPr>
        <w:t xml:space="preserve"> to be a really professional and motivated team, the relationship with the</w:t>
      </w:r>
      <w:r w:rsidR="003372CD">
        <w:rPr>
          <w:sz w:val="28"/>
          <w:szCs w:val="28"/>
          <w:lang w:val="en-US"/>
        </w:rPr>
        <w:t xml:space="preserve"> students and the </w:t>
      </w:r>
      <w:proofErr w:type="spellStart"/>
      <w:r w:rsidR="003372CD">
        <w:rPr>
          <w:sz w:val="28"/>
          <w:szCs w:val="28"/>
          <w:lang w:val="en-US"/>
        </w:rPr>
        <w:t>headteacher</w:t>
      </w:r>
      <w:proofErr w:type="spellEnd"/>
      <w:r w:rsidR="003372CD">
        <w:rPr>
          <w:sz w:val="28"/>
          <w:szCs w:val="28"/>
          <w:lang w:val="en-US"/>
        </w:rPr>
        <w:t xml:space="preserve"> was</w:t>
      </w:r>
      <w:r>
        <w:rPr>
          <w:sz w:val="28"/>
          <w:szCs w:val="28"/>
          <w:lang w:val="en-US"/>
        </w:rPr>
        <w:t xml:space="preserve"> deeply respectful and</w:t>
      </w:r>
      <w:r w:rsidR="003372CD">
        <w:rPr>
          <w:sz w:val="28"/>
          <w:szCs w:val="28"/>
          <w:lang w:val="en-US"/>
        </w:rPr>
        <w:t xml:space="preserve"> the whole school environment was</w:t>
      </w:r>
      <w:r>
        <w:rPr>
          <w:sz w:val="28"/>
          <w:szCs w:val="28"/>
          <w:lang w:val="en-US"/>
        </w:rPr>
        <w:t xml:space="preserve"> absolutely comfortable.</w:t>
      </w:r>
    </w:p>
    <w:p w:rsidR="002B1852" w:rsidRDefault="002B1852">
      <w:pPr>
        <w:rPr>
          <w:sz w:val="28"/>
          <w:szCs w:val="28"/>
          <w:lang w:val="en-US"/>
        </w:rPr>
      </w:pPr>
    </w:p>
    <w:p w:rsidR="003372CD" w:rsidRDefault="003372CD">
      <w:pPr>
        <w:rPr>
          <w:sz w:val="28"/>
          <w:szCs w:val="28"/>
          <w:lang w:val="en-US"/>
        </w:rPr>
      </w:pPr>
    </w:p>
    <w:p w:rsidR="003372CD" w:rsidRDefault="00333B9E">
      <w:pPr>
        <w:rPr>
          <w:sz w:val="28"/>
          <w:szCs w:val="28"/>
          <w:lang w:val="en-US"/>
        </w:rPr>
      </w:pPr>
      <w:r>
        <w:rPr>
          <w:sz w:val="28"/>
          <w:szCs w:val="28"/>
          <w:lang w:val="en-US"/>
        </w:rPr>
        <w:t>Caserta 14</w:t>
      </w:r>
      <w:r w:rsidR="00F51964">
        <w:rPr>
          <w:sz w:val="28"/>
          <w:szCs w:val="28"/>
          <w:lang w:val="en-US"/>
        </w:rPr>
        <w:t>th</w:t>
      </w:r>
      <w:r>
        <w:rPr>
          <w:sz w:val="28"/>
          <w:szCs w:val="28"/>
          <w:lang w:val="en-US"/>
        </w:rPr>
        <w:t xml:space="preserve"> November 2016                                           </w:t>
      </w:r>
    </w:p>
    <w:p w:rsidR="002B1852" w:rsidRDefault="003372CD">
      <w:pPr>
        <w:rPr>
          <w:sz w:val="28"/>
          <w:szCs w:val="28"/>
          <w:lang w:val="en-US"/>
        </w:rPr>
      </w:pPr>
      <w:r>
        <w:rPr>
          <w:sz w:val="28"/>
          <w:szCs w:val="28"/>
          <w:lang w:val="en-US"/>
        </w:rPr>
        <w:t xml:space="preserve">                                                                                            </w:t>
      </w:r>
      <w:r w:rsidR="00333B9E">
        <w:rPr>
          <w:sz w:val="28"/>
          <w:szCs w:val="28"/>
          <w:lang w:val="en-US"/>
        </w:rPr>
        <w:t xml:space="preserve">     The teachers</w:t>
      </w:r>
    </w:p>
    <w:p w:rsidR="002B1852" w:rsidRDefault="007852C5">
      <w:pPr>
        <w:rPr>
          <w:sz w:val="28"/>
          <w:szCs w:val="28"/>
          <w:lang w:val="en-US"/>
        </w:rPr>
      </w:pPr>
      <w:r>
        <w:rPr>
          <w:sz w:val="28"/>
          <w:szCs w:val="28"/>
          <w:lang w:val="en-US"/>
        </w:rPr>
        <w:t xml:space="preserve">                                                                                              Silvana </w:t>
      </w:r>
      <w:proofErr w:type="spellStart"/>
      <w:r>
        <w:rPr>
          <w:sz w:val="28"/>
          <w:szCs w:val="28"/>
          <w:lang w:val="en-US"/>
        </w:rPr>
        <w:t>Colantonio</w:t>
      </w:r>
      <w:proofErr w:type="spellEnd"/>
    </w:p>
    <w:p w:rsidR="007852C5" w:rsidRPr="002A64CF" w:rsidRDefault="007852C5">
      <w:pPr>
        <w:rPr>
          <w:sz w:val="28"/>
          <w:szCs w:val="28"/>
          <w:lang w:val="en-US"/>
        </w:rPr>
      </w:pPr>
      <w:r>
        <w:rPr>
          <w:sz w:val="28"/>
          <w:szCs w:val="28"/>
          <w:lang w:val="en-US"/>
        </w:rPr>
        <w:t xml:space="preserve">                                                                                              Loredana Tornincasa</w:t>
      </w:r>
    </w:p>
    <w:sectPr w:rsidR="007852C5" w:rsidRPr="002A64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CF"/>
    <w:rsid w:val="000D3244"/>
    <w:rsid w:val="002A64CF"/>
    <w:rsid w:val="002B1852"/>
    <w:rsid w:val="00333B9E"/>
    <w:rsid w:val="003372CD"/>
    <w:rsid w:val="00342CD3"/>
    <w:rsid w:val="00401696"/>
    <w:rsid w:val="004A6DCD"/>
    <w:rsid w:val="007852C5"/>
    <w:rsid w:val="00915FEA"/>
    <w:rsid w:val="00B07B92"/>
    <w:rsid w:val="00CC22DD"/>
    <w:rsid w:val="00F51964"/>
    <w:rsid w:val="00FA65AE"/>
    <w:rsid w:val="00FF58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BB06"/>
  <w15:docId w15:val="{C67C280A-2A42-44A5-8569-27646301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PCPC</dc:creator>
  <cp:lastModifiedBy>loredana tornincasa</cp:lastModifiedBy>
  <cp:revision>2</cp:revision>
  <cp:lastPrinted>2016-11-13T11:30:00Z</cp:lastPrinted>
  <dcterms:created xsi:type="dcterms:W3CDTF">2016-11-13T16:14:00Z</dcterms:created>
  <dcterms:modified xsi:type="dcterms:W3CDTF">2016-11-13T16:14:00Z</dcterms:modified>
</cp:coreProperties>
</file>